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61810" w14:textId="77777777" w:rsidR="00E02A14" w:rsidRDefault="00E02A14" w:rsidP="00B8127B">
      <w:pPr>
        <w:tabs>
          <w:tab w:val="right" w:pos="9356"/>
          <w:tab w:val="right" w:pos="9639"/>
        </w:tabs>
        <w:ind w:right="2"/>
        <w:rPr>
          <w:b/>
          <w:bCs/>
          <w:sz w:val="28"/>
        </w:rPr>
      </w:pPr>
      <w:bookmarkStart w:id="0" w:name="_Hlk47552872"/>
    </w:p>
    <w:p w14:paraId="145AF06D" w14:textId="7264196F" w:rsidR="00B8127B" w:rsidRPr="00992A1C" w:rsidRDefault="00B8127B" w:rsidP="00B8127B">
      <w:pPr>
        <w:tabs>
          <w:tab w:val="right" w:pos="9356"/>
          <w:tab w:val="right" w:pos="9639"/>
        </w:tabs>
        <w:ind w:right="2"/>
        <w:rPr>
          <w:b/>
          <w:bCs/>
          <w:sz w:val="28"/>
          <w:highlight w:val="yellow"/>
        </w:rPr>
      </w:pPr>
      <w:r w:rsidRPr="006B5266">
        <w:rPr>
          <w:b/>
          <w:bCs/>
          <w:sz w:val="28"/>
        </w:rPr>
        <w:t>3GPP TSG RAN WG1 #1</w:t>
      </w:r>
      <w:r w:rsidR="006519E1">
        <w:rPr>
          <w:b/>
          <w:bCs/>
          <w:sz w:val="28"/>
        </w:rPr>
        <w:t>1</w:t>
      </w:r>
      <w:r w:rsidR="00D54B7F">
        <w:rPr>
          <w:b/>
          <w:bCs/>
          <w:sz w:val="28"/>
        </w:rPr>
        <w:t>2</w:t>
      </w:r>
      <w:r w:rsidRPr="006B5266">
        <w:rPr>
          <w:b/>
          <w:bCs/>
          <w:sz w:val="28"/>
        </w:rPr>
        <w:t xml:space="preserve">                                                       </w:t>
      </w:r>
      <w:r w:rsidR="005E7BD6">
        <w:rPr>
          <w:b/>
          <w:bCs/>
          <w:sz w:val="28"/>
        </w:rPr>
        <w:t xml:space="preserve">  </w:t>
      </w:r>
      <w:r w:rsidRPr="00C1173C">
        <w:rPr>
          <w:b/>
          <w:bCs/>
          <w:sz w:val="28"/>
        </w:rPr>
        <w:t>R1-</w:t>
      </w:r>
      <w:r w:rsidR="00DB62E3">
        <w:rPr>
          <w:b/>
          <w:bCs/>
          <w:sz w:val="28"/>
        </w:rPr>
        <w:t>2300445</w:t>
      </w:r>
      <w:r w:rsidR="00B441B1" w:rsidRPr="00992A1C">
        <w:rPr>
          <w:b/>
          <w:bCs/>
          <w:sz w:val="28"/>
          <w:highlight w:val="yellow"/>
        </w:rPr>
        <w:t xml:space="preserve"> </w:t>
      </w:r>
    </w:p>
    <w:p w14:paraId="750962BB" w14:textId="2805F92E" w:rsidR="00B8127B" w:rsidRPr="009260D0" w:rsidRDefault="00D54B7F" w:rsidP="009260D0">
      <w:pPr>
        <w:tabs>
          <w:tab w:val="right" w:pos="9356"/>
          <w:tab w:val="right" w:pos="9639"/>
        </w:tabs>
        <w:ind w:right="2"/>
        <w:rPr>
          <w:b/>
          <w:bCs/>
          <w:sz w:val="28"/>
        </w:rPr>
      </w:pPr>
      <w:r>
        <w:rPr>
          <w:b/>
          <w:bCs/>
          <w:sz w:val="28"/>
        </w:rPr>
        <w:t>Athens</w:t>
      </w:r>
      <w:r w:rsidR="009260D0" w:rsidRPr="009260D0">
        <w:rPr>
          <w:b/>
          <w:bCs/>
          <w:sz w:val="28"/>
        </w:rPr>
        <w:t xml:space="preserve">, </w:t>
      </w:r>
      <w:r>
        <w:rPr>
          <w:b/>
          <w:bCs/>
          <w:sz w:val="28"/>
        </w:rPr>
        <w:t>Greece</w:t>
      </w:r>
      <w:r w:rsidR="00A43070">
        <w:rPr>
          <w:b/>
          <w:bCs/>
          <w:sz w:val="28"/>
        </w:rPr>
        <w:t xml:space="preserve">, </w:t>
      </w:r>
      <w:r w:rsidR="00700637" w:rsidRPr="00700637">
        <w:rPr>
          <w:b/>
          <w:bCs/>
          <w:sz w:val="28"/>
        </w:rPr>
        <w:t>February 27th – March 3rd, 2023</w:t>
      </w:r>
    </w:p>
    <w:p w14:paraId="011078B9" w14:textId="77777777" w:rsidR="004633F5" w:rsidRPr="00D54B7F" w:rsidRDefault="004633F5" w:rsidP="00B8127B">
      <w:pPr>
        <w:pStyle w:val="a5"/>
        <w:tabs>
          <w:tab w:val="clear" w:pos="4536"/>
          <w:tab w:val="left" w:pos="1800"/>
        </w:tabs>
        <w:ind w:left="1800" w:hanging="1800"/>
        <w:rPr>
          <w:rFonts w:ascii="Times New Roman" w:eastAsiaTheme="minorEastAsia" w:hAnsi="Times New Roman"/>
          <w:sz w:val="22"/>
          <w:szCs w:val="22"/>
        </w:rPr>
      </w:pPr>
    </w:p>
    <w:p w14:paraId="041DA17D" w14:textId="77777777" w:rsidR="00B8127B" w:rsidRPr="006B5266" w:rsidRDefault="00B8127B" w:rsidP="00B8127B">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7FC8EE21" w14:textId="44903993" w:rsidR="00B8127B" w:rsidRPr="006B5266" w:rsidRDefault="00B8127B" w:rsidP="00B8127B">
      <w:pPr>
        <w:pStyle w:val="a5"/>
        <w:tabs>
          <w:tab w:val="clear" w:pos="4536"/>
          <w:tab w:val="left" w:pos="1800"/>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EF68B0">
        <w:rPr>
          <w:rFonts w:ascii="Times New Roman" w:hAnsi="Times New Roman"/>
          <w:sz w:val="22"/>
          <w:szCs w:val="22"/>
        </w:rPr>
        <w:t>O</w:t>
      </w:r>
      <w:r w:rsidR="00CC0562">
        <w:rPr>
          <w:rFonts w:ascii="Times New Roman" w:hAnsi="Times New Roman"/>
          <w:sz w:val="22"/>
          <w:szCs w:val="22"/>
        </w:rPr>
        <w:t>ther aspects on AI/ML for CSI feedback enhancement</w:t>
      </w:r>
    </w:p>
    <w:p w14:paraId="5A647141" w14:textId="331FA923" w:rsidR="00B8127B" w:rsidRPr="007D2DB0" w:rsidRDefault="00B8127B" w:rsidP="00B8127B">
      <w:pPr>
        <w:pStyle w:val="a5"/>
        <w:tabs>
          <w:tab w:val="left" w:pos="1800"/>
        </w:tabs>
        <w:rPr>
          <w:rFonts w:ascii="Times New Roman" w:eastAsia="宋体" w:hAnsi="Times New Roman"/>
          <w:sz w:val="22"/>
          <w:szCs w:val="22"/>
        </w:rPr>
      </w:pPr>
      <w:r w:rsidRPr="006B5266">
        <w:rPr>
          <w:rFonts w:ascii="Times New Roman" w:hAnsi="Times New Roman"/>
          <w:sz w:val="22"/>
          <w:szCs w:val="22"/>
        </w:rPr>
        <w:t>Agenda Item:</w:t>
      </w:r>
      <w:r w:rsidRPr="006B5266">
        <w:rPr>
          <w:rFonts w:ascii="Times New Roman" w:hAnsi="Times New Roman"/>
          <w:sz w:val="22"/>
          <w:szCs w:val="22"/>
        </w:rPr>
        <w:tab/>
      </w:r>
      <w:r>
        <w:rPr>
          <w:rFonts w:ascii="Times New Roman" w:eastAsia="宋体" w:hAnsi="Times New Roman"/>
          <w:sz w:val="22"/>
          <w:szCs w:val="22"/>
        </w:rPr>
        <w:t>9</w:t>
      </w:r>
      <w:r w:rsidRPr="006B5266">
        <w:rPr>
          <w:rFonts w:ascii="Times New Roman" w:eastAsia="宋体" w:hAnsi="Times New Roman"/>
          <w:sz w:val="22"/>
          <w:szCs w:val="22"/>
        </w:rPr>
        <w:t>.</w:t>
      </w:r>
      <w:r>
        <w:rPr>
          <w:rFonts w:ascii="Times New Roman" w:eastAsia="宋体" w:hAnsi="Times New Roman"/>
          <w:sz w:val="22"/>
          <w:szCs w:val="22"/>
        </w:rPr>
        <w:t>2</w:t>
      </w:r>
      <w:r w:rsidRPr="006B5266">
        <w:rPr>
          <w:rFonts w:ascii="Times New Roman" w:eastAsia="宋体" w:hAnsi="Times New Roman"/>
          <w:sz w:val="22"/>
          <w:szCs w:val="22"/>
        </w:rPr>
        <w:t>.</w:t>
      </w:r>
      <w:r w:rsidR="001B515F">
        <w:rPr>
          <w:rFonts w:ascii="Times New Roman" w:eastAsia="宋体" w:hAnsi="Times New Roman"/>
          <w:sz w:val="22"/>
          <w:szCs w:val="22"/>
        </w:rPr>
        <w:t>2</w:t>
      </w:r>
      <w:r>
        <w:rPr>
          <w:rFonts w:ascii="Times New Roman" w:eastAsia="宋体" w:hAnsi="Times New Roman"/>
          <w:sz w:val="22"/>
          <w:szCs w:val="22"/>
        </w:rPr>
        <w:t>.2</w:t>
      </w:r>
    </w:p>
    <w:p w14:paraId="4EF5C535" w14:textId="6C129C89" w:rsidR="00B8127B" w:rsidRPr="00510A5E" w:rsidRDefault="00B8127B" w:rsidP="00510A5E">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bookmarkEnd w:id="0"/>
    <w:p w14:paraId="3D7608DA" w14:textId="2F193E2D" w:rsidR="009A4884" w:rsidRPr="007D2DB0" w:rsidRDefault="001508A1" w:rsidP="00F2448F">
      <w:pPr>
        <w:pStyle w:val="title1"/>
      </w:pPr>
      <w:r w:rsidRPr="007D2DB0">
        <w:t>Introduction</w:t>
      </w:r>
    </w:p>
    <w:p w14:paraId="3B60F216" w14:textId="29B76866" w:rsidR="00055F78" w:rsidRDefault="00F90D19" w:rsidP="00055F78">
      <w:pPr>
        <w:pStyle w:val="bullet2"/>
      </w:pPr>
      <w:bookmarkStart w:id="1" w:name="OLE_LINK13"/>
      <w:bookmarkStart w:id="2" w:name="OLE_LINK14"/>
      <w:r>
        <w:t>I</w:t>
      </w:r>
      <w:r w:rsidR="00A41482">
        <w:t>n RAN1 #1</w:t>
      </w:r>
      <w:r w:rsidR="00055F78">
        <w:t>1</w:t>
      </w:r>
      <w:r w:rsidR="00D54B7F">
        <w:t>1</w:t>
      </w:r>
      <w:r>
        <w:t xml:space="preserve">, </w:t>
      </w:r>
      <w:r w:rsidR="00DC455F">
        <w:t>following agreements were made towards</w:t>
      </w:r>
      <w:r w:rsidR="001528D7">
        <w:t xml:space="preserve"> </w:t>
      </w:r>
      <w:r>
        <w:t>other aspects on AI/ML for CSI feedback enhancement</w:t>
      </w:r>
      <w:r w:rsidR="007A66EF">
        <w:t xml:space="preserve"> [1]</w:t>
      </w:r>
      <w:r w:rsidR="00DC455F">
        <w:t>:</w:t>
      </w:r>
    </w:p>
    <w:tbl>
      <w:tblPr>
        <w:tblStyle w:val="aa"/>
        <w:tblW w:w="0" w:type="auto"/>
        <w:tblLook w:val="04A0" w:firstRow="1" w:lastRow="0" w:firstColumn="1" w:lastColumn="0" w:noHBand="0" w:noVBand="1"/>
      </w:tblPr>
      <w:tblGrid>
        <w:gridCol w:w="9060"/>
      </w:tblGrid>
      <w:tr w:rsidR="00DD12E4" w14:paraId="72F7CD99" w14:textId="77777777" w:rsidTr="00DD12E4">
        <w:tc>
          <w:tcPr>
            <w:tcW w:w="9060" w:type="dxa"/>
          </w:tcPr>
          <w:p w14:paraId="2528A6D8" w14:textId="308C9455" w:rsidR="005E2C59" w:rsidRPr="0015000D" w:rsidRDefault="005E2C59" w:rsidP="005E2C59">
            <w:pPr>
              <w:overflowPunct/>
              <w:spacing w:after="0"/>
              <w:jc w:val="left"/>
              <w:rPr>
                <w:rFonts w:ascii="Times" w:eastAsia="等线" w:hAnsi="Times"/>
                <w:b/>
                <w:bCs/>
                <w:i/>
                <w:iCs/>
                <w:szCs w:val="20"/>
                <w:highlight w:val="green"/>
                <w:lang w:val="en-GB"/>
              </w:rPr>
            </w:pPr>
            <w:r w:rsidRPr="005E2C59">
              <w:rPr>
                <w:rFonts w:ascii="Times" w:eastAsia="等线" w:hAnsi="Times" w:hint="eastAsia"/>
                <w:b/>
                <w:bCs/>
                <w:highlight w:val="green"/>
                <w:lang w:val="en-GB"/>
              </w:rPr>
              <w:t>A</w:t>
            </w:r>
            <w:r w:rsidRPr="005E2C59">
              <w:rPr>
                <w:rFonts w:ascii="Times" w:eastAsia="等线" w:hAnsi="Times"/>
                <w:b/>
                <w:bCs/>
                <w:highlight w:val="green"/>
                <w:lang w:val="en-GB"/>
              </w:rPr>
              <w:t>greement</w:t>
            </w:r>
          </w:p>
          <w:p w14:paraId="23956172" w14:textId="77777777" w:rsidR="005E2C59" w:rsidRPr="005E2C59" w:rsidRDefault="005E2C59" w:rsidP="005E2C59">
            <w:pPr>
              <w:overflowPunct/>
              <w:spacing w:after="0"/>
              <w:jc w:val="left"/>
              <w:rPr>
                <w:rFonts w:ascii="Times" w:eastAsia="等线" w:hAnsi="Times"/>
                <w:b/>
                <w:bCs/>
                <w:i/>
                <w:iCs/>
                <w:lang w:val="en-GB" w:eastAsia="en-US"/>
              </w:rPr>
            </w:pPr>
            <w:r w:rsidRPr="005E2C59">
              <w:rPr>
                <w:rFonts w:ascii="Times" w:eastAsia="等线" w:hAnsi="Times"/>
                <w:b/>
                <w:bCs/>
                <w:i/>
                <w:iCs/>
                <w:lang w:val="en-GB" w:eastAsia="en-US"/>
              </w:rPr>
              <w:t xml:space="preserve">Time domain CSI prediction using UE sided model is selected as a representative sub-use case for CSI enhancement.   </w:t>
            </w:r>
          </w:p>
          <w:p w14:paraId="34C81600" w14:textId="77777777" w:rsidR="005E2C59" w:rsidRPr="005E2C59" w:rsidRDefault="005E2C59" w:rsidP="005E2C59">
            <w:pPr>
              <w:overflowPunct/>
              <w:spacing w:after="0"/>
              <w:jc w:val="left"/>
              <w:rPr>
                <w:rFonts w:ascii="Times" w:eastAsia="等线" w:hAnsi="Times"/>
                <w:b/>
                <w:bCs/>
                <w:i/>
                <w:iCs/>
                <w:lang w:val="en-GB" w:eastAsia="en-US"/>
              </w:rPr>
            </w:pPr>
            <w:r w:rsidRPr="005E2C59">
              <w:rPr>
                <w:rFonts w:ascii="Times" w:eastAsia="等线" w:hAnsi="Times"/>
                <w:b/>
                <w:bCs/>
                <w:i/>
                <w:iCs/>
                <w:lang w:val="en-GB" w:eastAsia="en-US"/>
              </w:rPr>
              <w:t>Note: Continue evaluation discussion in 9.2.2.1.</w:t>
            </w:r>
          </w:p>
          <w:p w14:paraId="7B00D1B1" w14:textId="54542DE7" w:rsidR="005E2C59" w:rsidRPr="005E2C59" w:rsidRDefault="005E2C59" w:rsidP="005E2C59">
            <w:pPr>
              <w:overflowPunct/>
              <w:spacing w:after="0"/>
              <w:jc w:val="left"/>
              <w:rPr>
                <w:rFonts w:ascii="Times" w:eastAsia="等线" w:hAnsi="Times"/>
                <w:b/>
                <w:bCs/>
                <w:i/>
                <w:iCs/>
                <w:lang w:val="en-GB" w:eastAsia="en-US"/>
              </w:rPr>
            </w:pPr>
            <w:r w:rsidRPr="005E2C59">
              <w:rPr>
                <w:rFonts w:ascii="Times" w:eastAsia="等线" w:hAnsi="Times"/>
                <w:b/>
                <w:bCs/>
                <w:i/>
                <w:iCs/>
                <w:lang w:val="en-GB" w:eastAsia="en-US"/>
              </w:rPr>
              <w:t>Note: RAN1 Defer potential specification impact discussion at 9.2.2.2 until the RAN1#112b-e, and RAN1 will revisit at RAN1#112b-e whether to defer further till the end of R18 AI/ML SI.</w:t>
            </w:r>
          </w:p>
          <w:p w14:paraId="69796F61" w14:textId="77777777" w:rsidR="005E2C59" w:rsidRPr="005E2C59" w:rsidRDefault="005E2C59" w:rsidP="005E2C59">
            <w:pPr>
              <w:overflowPunct/>
              <w:spacing w:after="0"/>
              <w:jc w:val="left"/>
              <w:rPr>
                <w:rFonts w:ascii="Times" w:eastAsia="等线" w:hAnsi="Times"/>
                <w:b/>
                <w:bCs/>
                <w:i/>
                <w:iCs/>
                <w:lang w:val="en-GB" w:eastAsia="en-US"/>
              </w:rPr>
            </w:pPr>
            <w:r w:rsidRPr="005E2C59">
              <w:rPr>
                <w:rFonts w:ascii="Times" w:eastAsia="等线" w:hAnsi="Times"/>
                <w:b/>
                <w:bCs/>
                <w:i/>
                <w:iCs/>
                <w:lang w:val="en-GB" w:eastAsia="en-US"/>
              </w:rPr>
              <w:t xml:space="preserve">Note: LCM related potential specification impact follow the </w:t>
            </w:r>
            <w:proofErr w:type="gramStart"/>
            <w:r w:rsidRPr="005E2C59">
              <w:rPr>
                <w:rFonts w:ascii="Times" w:eastAsia="等线" w:hAnsi="Times"/>
                <w:b/>
                <w:bCs/>
                <w:i/>
                <w:iCs/>
                <w:lang w:val="en-GB" w:eastAsia="en-US"/>
              </w:rPr>
              <w:t>high level</w:t>
            </w:r>
            <w:proofErr w:type="gramEnd"/>
            <w:r w:rsidRPr="005E2C59">
              <w:rPr>
                <w:rFonts w:ascii="Times" w:eastAsia="等线" w:hAnsi="Times"/>
                <w:b/>
                <w:bCs/>
                <w:i/>
                <w:iCs/>
                <w:lang w:val="en-GB" w:eastAsia="en-US"/>
              </w:rPr>
              <w:t xml:space="preserve"> principle of other one-sided model sub-cases.  </w:t>
            </w:r>
          </w:p>
          <w:p w14:paraId="72B2D4A5" w14:textId="77777777" w:rsidR="005E2C59" w:rsidRPr="005E2C59" w:rsidRDefault="005E2C59" w:rsidP="005E2C59">
            <w:pPr>
              <w:overflowPunct/>
              <w:spacing w:after="0"/>
              <w:jc w:val="left"/>
              <w:rPr>
                <w:rFonts w:ascii="Times" w:eastAsia="等线" w:hAnsi="Times"/>
              </w:rPr>
            </w:pPr>
          </w:p>
          <w:p w14:paraId="5194BA2C" w14:textId="77777777" w:rsidR="005E2C59" w:rsidRPr="005E2C59" w:rsidRDefault="005E2C59" w:rsidP="005E2C59">
            <w:pPr>
              <w:overflowPunct/>
              <w:spacing w:after="0"/>
              <w:jc w:val="left"/>
              <w:rPr>
                <w:rFonts w:ascii="Times" w:eastAsia="Malgun Gothic" w:hAnsi="Times"/>
                <w:b/>
                <w:bCs/>
                <w:lang w:val="en-GB" w:eastAsia="en-US"/>
              </w:rPr>
            </w:pPr>
            <w:r w:rsidRPr="005E2C59">
              <w:rPr>
                <w:rFonts w:ascii="Times" w:eastAsia="Malgun Gothic" w:hAnsi="Times" w:hint="eastAsia"/>
                <w:b/>
                <w:bCs/>
                <w:lang w:val="en-GB" w:eastAsia="en-US"/>
              </w:rPr>
              <w:t>C</w:t>
            </w:r>
            <w:r w:rsidRPr="005E2C59">
              <w:rPr>
                <w:rFonts w:ascii="Times" w:eastAsia="Malgun Gothic" w:hAnsi="Times"/>
                <w:b/>
                <w:bCs/>
                <w:lang w:val="en-GB" w:eastAsia="en-US"/>
              </w:rPr>
              <w:t>onclusion</w:t>
            </w:r>
          </w:p>
          <w:p w14:paraId="51B70A1E" w14:textId="77777777" w:rsidR="005E2C59" w:rsidRPr="005E2C59" w:rsidRDefault="005E2C59" w:rsidP="005E2C59">
            <w:pPr>
              <w:overflowPunct/>
              <w:spacing w:after="0"/>
              <w:jc w:val="left"/>
              <w:rPr>
                <w:rFonts w:ascii="Times" w:eastAsia="Malgun Gothic" w:hAnsi="Times"/>
                <w:b/>
                <w:bCs/>
                <w:i/>
                <w:iCs/>
                <w:lang w:val="en-GB" w:eastAsia="en-US"/>
              </w:rPr>
            </w:pPr>
            <w:r w:rsidRPr="005E2C59">
              <w:rPr>
                <w:rFonts w:ascii="Times" w:eastAsia="Malgun Gothic" w:hAnsi="Times"/>
                <w:b/>
                <w:bCs/>
                <w:i/>
                <w:iCs/>
                <w:lang w:val="en-GB" w:eastAsia="en-US"/>
              </w:rPr>
              <w:t>In CSI compression using two-sided model use case, training collaboration type 2 over the air interface for model training (not including model update) is deprioritized in R18 SI.</w:t>
            </w:r>
          </w:p>
          <w:p w14:paraId="760BFC75" w14:textId="77777777" w:rsidR="005E2C59" w:rsidRPr="005E2C59" w:rsidRDefault="005E2C59" w:rsidP="005E2C59">
            <w:pPr>
              <w:overflowPunct/>
              <w:spacing w:after="0"/>
              <w:jc w:val="left"/>
              <w:rPr>
                <w:rFonts w:ascii="Times" w:eastAsia="Malgun Gothic" w:hAnsi="Times"/>
                <w:b/>
                <w:bCs/>
                <w:i/>
                <w:iCs/>
                <w:lang w:val="en-GB" w:eastAsia="en-US"/>
              </w:rPr>
            </w:pPr>
          </w:p>
          <w:p w14:paraId="44E1135C" w14:textId="77777777" w:rsidR="005E2C59" w:rsidRPr="005E2C59" w:rsidRDefault="005E2C59" w:rsidP="005E2C59">
            <w:pPr>
              <w:overflowPunct/>
              <w:spacing w:after="0"/>
              <w:jc w:val="left"/>
              <w:rPr>
                <w:rFonts w:ascii="Times" w:eastAsia="Malgun Gothic" w:hAnsi="Times"/>
                <w:b/>
                <w:bCs/>
                <w:i/>
                <w:iCs/>
                <w:lang w:val="en-GB" w:eastAsia="en-US"/>
              </w:rPr>
            </w:pPr>
            <w:r w:rsidRPr="005E2C59">
              <w:rPr>
                <w:rFonts w:ascii="Times" w:eastAsia="Malgun Gothic" w:hAnsi="Times"/>
                <w:b/>
                <w:bCs/>
                <w:i/>
                <w:iCs/>
                <w:lang w:val="en-GB" w:eastAsia="en-US"/>
              </w:rPr>
              <w:t xml:space="preserve">Note: </w:t>
            </w:r>
          </w:p>
          <w:p w14:paraId="09B077D5" w14:textId="77777777" w:rsidR="005E2C59" w:rsidRPr="005E2C59" w:rsidRDefault="005E2C59" w:rsidP="005E2C59">
            <w:pPr>
              <w:numPr>
                <w:ilvl w:val="0"/>
                <w:numId w:val="41"/>
              </w:numPr>
              <w:overflowPunct/>
              <w:spacing w:after="0"/>
              <w:jc w:val="left"/>
              <w:rPr>
                <w:rFonts w:ascii="Times" w:eastAsia="Malgun Gothic" w:hAnsi="Times"/>
                <w:b/>
                <w:bCs/>
                <w:i/>
                <w:iCs/>
                <w:lang w:val="en-GB" w:eastAsia="en-US"/>
              </w:rPr>
            </w:pPr>
            <w:r w:rsidRPr="005E2C59">
              <w:rPr>
                <w:rFonts w:ascii="Times" w:eastAsia="Malgun Gothic" w:hAnsi="Times"/>
                <w:b/>
                <w:bCs/>
                <w:i/>
                <w:iCs/>
                <w:lang w:val="en-GB" w:eastAsia="en-US"/>
              </w:rPr>
              <w:t>To align terminology, output CSI assumed at UE in previous agreement will be referred as output-CSI-UE.</w:t>
            </w:r>
          </w:p>
          <w:p w14:paraId="633492FD" w14:textId="0FCA3C95" w:rsidR="005E682E" w:rsidRPr="0015000D" w:rsidRDefault="005E2C59" w:rsidP="0015000D">
            <w:pPr>
              <w:numPr>
                <w:ilvl w:val="0"/>
                <w:numId w:val="41"/>
              </w:numPr>
              <w:overflowPunct/>
              <w:spacing w:after="0"/>
              <w:jc w:val="left"/>
              <w:rPr>
                <w:rFonts w:ascii="Times" w:eastAsia="Malgun Gothic" w:hAnsi="Times"/>
                <w:b/>
                <w:bCs/>
                <w:i/>
                <w:iCs/>
                <w:lang w:val="en-GB" w:eastAsia="en-US"/>
              </w:rPr>
            </w:pPr>
            <w:r w:rsidRPr="005E2C59">
              <w:rPr>
                <w:rFonts w:ascii="Times" w:eastAsia="Malgun Gothic" w:hAnsi="Times"/>
                <w:b/>
                <w:bCs/>
                <w:i/>
                <w:iCs/>
                <w:lang w:val="en-GB" w:eastAsia="en-US"/>
              </w:rPr>
              <w:t xml:space="preserve">To align terminology, input-CSI-NW is the input CSI assumed at NW </w:t>
            </w:r>
          </w:p>
        </w:tc>
      </w:tr>
    </w:tbl>
    <w:p w14:paraId="4783D05E" w14:textId="1ED94654" w:rsidR="001528D7" w:rsidRDefault="001528D7" w:rsidP="004501E1">
      <w:pPr>
        <w:pStyle w:val="bullet2"/>
        <w:numPr>
          <w:ilvl w:val="0"/>
          <w:numId w:val="0"/>
        </w:numPr>
        <w:rPr>
          <w:rFonts w:eastAsia="MS Mincho"/>
          <w:lang w:eastAsia="ja-JP"/>
        </w:rPr>
      </w:pPr>
    </w:p>
    <w:p w14:paraId="0EAC7F47" w14:textId="5CAA2CA5" w:rsidR="008C6E0A" w:rsidRPr="00497414" w:rsidRDefault="00F2448F" w:rsidP="00F2448F">
      <w:pPr>
        <w:pStyle w:val="title1"/>
      </w:pPr>
      <w:r w:rsidRPr="00F2448F">
        <w:t>Potential specification impact</w:t>
      </w:r>
    </w:p>
    <w:p w14:paraId="6B795384" w14:textId="70B674C0" w:rsidR="00AE5068" w:rsidRDefault="008C6E0A" w:rsidP="00AE5068">
      <w:pPr>
        <w:pStyle w:val="title2"/>
        <w:ind w:left="0" w:firstLine="0"/>
      </w:pPr>
      <w:r w:rsidRPr="008C6E0A">
        <w:t xml:space="preserve">CSI compression with </w:t>
      </w:r>
      <w:r w:rsidR="0008538D">
        <w:t>two-sided models</w:t>
      </w:r>
    </w:p>
    <w:p w14:paraId="24B33448" w14:textId="253417E8" w:rsidR="00EE71E8" w:rsidRPr="00284D82" w:rsidRDefault="00EE71E8" w:rsidP="00EE71E8">
      <w:pPr>
        <w:pStyle w:val="title3"/>
      </w:pPr>
      <w:r>
        <w:t>Model performance monitoring</w:t>
      </w:r>
      <w:r w:rsidRPr="00284D82">
        <w:t xml:space="preserve"> for CSI compression</w:t>
      </w:r>
    </w:p>
    <w:p w14:paraId="31186552" w14:textId="47C6C747" w:rsidR="00A7463B" w:rsidRDefault="000910AA" w:rsidP="007E02F9">
      <w:r>
        <w:rPr>
          <w:rFonts w:hint="eastAsia"/>
        </w:rPr>
        <w:t>I</w:t>
      </w:r>
      <w:r>
        <w:t xml:space="preserve">t has been widely acknowledged that performance monitoring </w:t>
      </w:r>
      <w:r w:rsidR="00CE30DF">
        <w:t>for CSI compression will have a significant specification impact on model LCM. In this part, we would like to present our understanding of how performance monitoring is done for CSI compression.</w:t>
      </w:r>
    </w:p>
    <w:p w14:paraId="7072C0F0" w14:textId="7A4D1A03" w:rsidR="007B2DA8" w:rsidRDefault="00CE30DF" w:rsidP="007E02F9">
      <w:r>
        <w:rPr>
          <w:rFonts w:hint="eastAsia"/>
        </w:rPr>
        <w:t>F</w:t>
      </w:r>
      <w:r>
        <w:t xml:space="preserve">irstly, we will overview possible performance monitoring methods for CSI compression models. According to the discussions in previous meeting in 9.2.1 and 9.2.2.2, following </w:t>
      </w:r>
      <w:r w:rsidR="007E02F9">
        <w:t>categories of monitoring methods have been given</w:t>
      </w:r>
      <w:r>
        <w:t xml:space="preserve"> by companies:</w:t>
      </w:r>
      <w:r w:rsidR="007E02F9">
        <w:t xml:space="preserve"> </w:t>
      </w:r>
    </w:p>
    <w:p w14:paraId="7EA55452" w14:textId="77777777" w:rsidR="007B2DA8" w:rsidRDefault="007E02F9" w:rsidP="007E02F9">
      <w:r>
        <w:t xml:space="preserve">1) </w:t>
      </w:r>
      <w:r w:rsidRPr="007E02F9">
        <w:t>Monitoring based on inference accuracy</w:t>
      </w:r>
      <w:r>
        <w:t>, i.e., intermediate KPIs as monitoring metrics (e.g., SGCS)</w:t>
      </w:r>
      <w:r>
        <w:rPr>
          <w:rFonts w:hint="eastAsia"/>
        </w:rPr>
        <w:t>;</w:t>
      </w:r>
      <w:r>
        <w:t xml:space="preserve"> </w:t>
      </w:r>
    </w:p>
    <w:p w14:paraId="5EE8DC92" w14:textId="77777777" w:rsidR="007B2DA8" w:rsidRDefault="007E02F9" w:rsidP="007E02F9">
      <w:r>
        <w:t>2)</w:t>
      </w:r>
      <w:r w:rsidR="005A65B2">
        <w:t xml:space="preserve"> </w:t>
      </w:r>
      <w:r w:rsidR="005A65B2" w:rsidRPr="005A65B2">
        <w:t>Monitoring based on system performance</w:t>
      </w:r>
      <w:r w:rsidR="005A65B2">
        <w:t>, i.e., e</w:t>
      </w:r>
      <w:r>
        <w:t>ventual KPIs</w:t>
      </w:r>
      <w:r w:rsidR="005A65B2">
        <w:t xml:space="preserve"> as monitoring metrics</w:t>
      </w:r>
      <w:r>
        <w:t xml:space="preserve"> (e.g., Throughput, hypothetical BLER, BLER, NACK/ACK);</w:t>
      </w:r>
      <w:r>
        <w:rPr>
          <w:rFonts w:hint="eastAsia"/>
        </w:rPr>
        <w:t xml:space="preserve"> </w:t>
      </w:r>
    </w:p>
    <w:p w14:paraId="46BFA04E" w14:textId="1C234298" w:rsidR="00CE30DF" w:rsidRDefault="00FA0ABB" w:rsidP="007E02F9">
      <w:r>
        <w:t>3</w:t>
      </w:r>
      <w:r w:rsidR="007E02F9">
        <w:t xml:space="preserve">) Other monitoring solutions, at least including </w:t>
      </w:r>
      <w:r w:rsidR="005A65B2">
        <w:t>(input and/or output) data distribution</w:t>
      </w:r>
      <w:r w:rsidR="00CE30DF">
        <w:t>-</w:t>
      </w:r>
      <w:r w:rsidR="005A65B2" w:rsidRPr="005A65B2">
        <w:t>based monitoring</w:t>
      </w:r>
      <w:r w:rsidR="005A65B2">
        <w:t xml:space="preserve"> or applicable condition</w:t>
      </w:r>
      <w:r w:rsidR="00B06F52">
        <w:t>-</w:t>
      </w:r>
      <w:r w:rsidR="005A65B2">
        <w:t xml:space="preserve">based monitoring. </w:t>
      </w:r>
    </w:p>
    <w:p w14:paraId="2481EE7C" w14:textId="4075B62A" w:rsidR="00FA0ABB" w:rsidRDefault="00290A04" w:rsidP="007E02F9">
      <w:r>
        <w:t>We will discuss the above options item by item.</w:t>
      </w:r>
    </w:p>
    <w:p w14:paraId="1ECA5D42" w14:textId="77777777" w:rsidR="00B576F9" w:rsidRDefault="00290A04" w:rsidP="007E02F9">
      <w:r w:rsidRPr="00DB0075">
        <w:rPr>
          <w:rFonts w:hint="eastAsia"/>
          <w:b/>
        </w:rPr>
        <w:t>1</w:t>
      </w:r>
      <w:r w:rsidRPr="00DB0075">
        <w:rPr>
          <w:b/>
        </w:rPr>
        <w:t>) Monitoring based on inference accuracy</w:t>
      </w:r>
      <w:r w:rsidR="00DB0075" w:rsidRPr="00DB0075">
        <w:rPr>
          <w:rFonts w:hint="eastAsia"/>
          <w:b/>
        </w:rPr>
        <w:t>:</w:t>
      </w:r>
      <w:r w:rsidR="00DB0075">
        <w:t xml:space="preserve"> </w:t>
      </w:r>
    </w:p>
    <w:p w14:paraId="42ED17F3" w14:textId="54DC5BBE" w:rsidR="00B576F9" w:rsidRDefault="007A7CF9" w:rsidP="007E02F9">
      <w:r>
        <w:t xml:space="preserve">Inference accuracy is a direct KPI to monitor performance of models. </w:t>
      </w:r>
      <w:r w:rsidR="00E30A10">
        <w:rPr>
          <w:rFonts w:hint="eastAsia"/>
        </w:rPr>
        <w:t>F</w:t>
      </w:r>
      <w:r w:rsidR="00E30A10">
        <w:t xml:space="preserve">or CSI compression, it has been agreed in 9.2.2.1 that SGCS between </w:t>
      </w:r>
      <w:r w:rsidR="004623E3">
        <w:t>reconstructed</w:t>
      </w:r>
      <w:r w:rsidR="00E30A10">
        <w:t xml:space="preserve"> CSI and target CSI would serve as </w:t>
      </w:r>
      <w:r w:rsidR="004623E3">
        <w:t xml:space="preserve">one of </w:t>
      </w:r>
      <w:r w:rsidR="00E30A10">
        <w:t>the basic</w:t>
      </w:r>
      <w:r w:rsidR="004623E3">
        <w:t xml:space="preserve"> KPIs for</w:t>
      </w:r>
      <w:r w:rsidR="00E30A10">
        <w:t xml:space="preserve"> </w:t>
      </w:r>
      <w:r w:rsidR="00652B2E">
        <w:t xml:space="preserve">model inference accuracy, which means </w:t>
      </w:r>
      <w:r w:rsidR="00767927">
        <w:t xml:space="preserve">that </w:t>
      </w:r>
      <w:r w:rsidR="00652B2E">
        <w:t xml:space="preserve">directly measuring SGCS could be a baseline monitoring method. Note that other intermediate performance KPIs for CSI compression are </w:t>
      </w:r>
      <w:r w:rsidR="00767927">
        <w:t>not precluded</w:t>
      </w:r>
      <w:r w:rsidR="00652B2E">
        <w:t xml:space="preserve">. Once some other KPIs are agreed to be </w:t>
      </w:r>
      <w:r w:rsidR="00104387">
        <w:t xml:space="preserve">the </w:t>
      </w:r>
      <w:r w:rsidR="00652B2E">
        <w:t xml:space="preserve">optional choices, they are also able to replace SGCS </w:t>
      </w:r>
      <w:r w:rsidR="00767927">
        <w:t>in</w:t>
      </w:r>
      <w:r w:rsidR="00652B2E">
        <w:t xml:space="preserve"> performance monitoring</w:t>
      </w:r>
      <w:r w:rsidR="00767927">
        <w:t xml:space="preserve"> for CSI compression</w:t>
      </w:r>
      <w:r w:rsidR="00652B2E">
        <w:t xml:space="preserve">. </w:t>
      </w:r>
      <w:r w:rsidR="00B576F9">
        <w:t xml:space="preserve">To </w:t>
      </w:r>
      <w:r w:rsidR="00B576F9">
        <w:lastRenderedPageBreak/>
        <w:t>compute SGCS for CSI compression models (or other potential KPI for two-sided models) at either NW side or UE side, it is necessary to have label data (real-time CSI measurement) and complete model at one side</w:t>
      </w:r>
      <w:r w:rsidR="00FE226F">
        <w:t>, which is</w:t>
      </w:r>
      <w:r w:rsidR="00DF3937">
        <w:t>,</w:t>
      </w:r>
      <w:r w:rsidR="00FE226F">
        <w:t xml:space="preserve"> however</w:t>
      </w:r>
      <w:r w:rsidR="00DF3937">
        <w:t>,</w:t>
      </w:r>
      <w:r w:rsidR="00FE226F">
        <w:t xml:space="preserve"> not satisfied for current training collaborations.</w:t>
      </w:r>
    </w:p>
    <w:p w14:paraId="2C405985" w14:textId="0FBE8029" w:rsidR="00187116" w:rsidRPr="0015000D" w:rsidRDefault="00187116" w:rsidP="0015000D">
      <w:pPr>
        <w:pStyle w:val="af2"/>
        <w:numPr>
          <w:ilvl w:val="0"/>
          <w:numId w:val="21"/>
        </w:numPr>
        <w:ind w:left="1304" w:firstLineChars="0" w:hanging="1304"/>
        <w:rPr>
          <w:rFonts w:ascii="Times New Roman" w:hAnsi="Times New Roman"/>
          <w:b/>
          <w:sz w:val="20"/>
          <w:szCs w:val="20"/>
        </w:rPr>
      </w:pPr>
      <w:r w:rsidRPr="0015000D">
        <w:rPr>
          <w:rFonts w:ascii="Times New Roman" w:hAnsi="Times New Roman"/>
          <w:b/>
          <w:sz w:val="20"/>
          <w:szCs w:val="20"/>
        </w:rPr>
        <w:t>Monitoring inference accuracy is the most direct and reliable performance monitoring method for CSI compression with two-sided models.</w:t>
      </w:r>
    </w:p>
    <w:p w14:paraId="5998CDB3" w14:textId="77777777" w:rsidR="00187116" w:rsidRDefault="00187116" w:rsidP="007E02F9"/>
    <w:p w14:paraId="79884909" w14:textId="461C764F" w:rsidR="00B576F9" w:rsidRDefault="00FE226F" w:rsidP="007E02F9">
      <w:r>
        <w:t xml:space="preserve">For NW-side computation, </w:t>
      </w:r>
      <w:r w:rsidR="00104387">
        <w:t xml:space="preserve">the </w:t>
      </w:r>
      <w:r>
        <w:t xml:space="preserve">real-time CSI measurement </w:t>
      </w:r>
      <w:r w:rsidR="007A7CF9">
        <w:t xml:space="preserve">is always missing and </w:t>
      </w:r>
      <w:r w:rsidR="00104387">
        <w:t xml:space="preserve">the </w:t>
      </w:r>
      <w:r w:rsidR="007A7CF9">
        <w:t>complete model can be available if joint training at NW or separate training with NW-side first training are considered. Given the superior computation and storage capability at NW, we can assume model</w:t>
      </w:r>
      <w:r w:rsidR="00E22AB1">
        <w:t xml:space="preserve"> training</w:t>
      </w:r>
      <w:r w:rsidR="007A7CF9">
        <w:t xml:space="preserve"> </w:t>
      </w:r>
      <w:r w:rsidR="00E22AB1">
        <w:t xml:space="preserve">happens </w:t>
      </w:r>
      <w:r w:rsidR="007A7CF9">
        <w:t>at NW side</w:t>
      </w:r>
      <w:r w:rsidR="00E22AB1">
        <w:t>, enabling complete models available at NW</w:t>
      </w:r>
      <w:r w:rsidR="007A7CF9">
        <w:t xml:space="preserve">. To acquire real-time CSI measurement at NW side, a data collection procedure can be considered. </w:t>
      </w:r>
      <w:r w:rsidR="00DF3937">
        <w:t>According to the evaluation results, it is efficient to use enhanced legacy codebook to report ground-truth CSI measurement.</w:t>
      </w:r>
      <w:r w:rsidR="00E22AB1">
        <w:t xml:space="preserve"> The disadvantage of above method is that the overhead of CSI measurement can be large, e.g., ~1000 bits per sample to achieve enough reporting accuracy. </w:t>
      </w:r>
    </w:p>
    <w:p w14:paraId="393CA90A" w14:textId="1A476E8D" w:rsidR="00187116" w:rsidRPr="0015000D" w:rsidRDefault="00187116" w:rsidP="0015000D">
      <w:pPr>
        <w:pStyle w:val="af2"/>
        <w:numPr>
          <w:ilvl w:val="0"/>
          <w:numId w:val="21"/>
        </w:numPr>
        <w:ind w:left="1304" w:firstLineChars="0" w:hanging="1304"/>
        <w:rPr>
          <w:rFonts w:ascii="Times New Roman" w:hAnsi="Times New Roman"/>
          <w:b/>
          <w:sz w:val="20"/>
          <w:szCs w:val="20"/>
        </w:rPr>
      </w:pPr>
      <w:r w:rsidRPr="0015000D">
        <w:rPr>
          <w:rFonts w:ascii="Times New Roman" w:hAnsi="Times New Roman"/>
          <w:b/>
          <w:sz w:val="20"/>
          <w:szCs w:val="20"/>
        </w:rPr>
        <w:t>Legacy codebook with potential enhancement can be used to report CSI measurement for performance monitoring at NW side in CSI compression.</w:t>
      </w:r>
    </w:p>
    <w:p w14:paraId="79D640DA" w14:textId="77777777" w:rsidR="00187116" w:rsidRPr="00FE226F" w:rsidRDefault="00187116" w:rsidP="007E02F9"/>
    <w:p w14:paraId="0EBFB8BF" w14:textId="44CACFA6" w:rsidR="00B576F9" w:rsidRDefault="00E22AB1" w:rsidP="007E02F9">
      <w:r>
        <w:rPr>
          <w:rFonts w:hint="eastAsia"/>
        </w:rPr>
        <w:t>F</w:t>
      </w:r>
      <w:r>
        <w:t xml:space="preserve">or UE-side computation, real-time CSI measurement is available </w:t>
      </w:r>
      <w:r w:rsidR="00473BD5">
        <w:t>and</w:t>
      </w:r>
      <w:r>
        <w:t xml:space="preserve"> complete model is</w:t>
      </w:r>
      <w:r w:rsidR="00473BD5">
        <w:t xml:space="preserve"> naturally</w:t>
      </w:r>
      <w:r>
        <w:t xml:space="preserve"> available </w:t>
      </w:r>
      <w:r w:rsidR="00473BD5">
        <w:t xml:space="preserve">only </w:t>
      </w:r>
      <w:r>
        <w:t>when joint training at UE or separate training with UE-side first training. If model training does not happen at UE,</w:t>
      </w:r>
      <w:r w:rsidR="00473BD5">
        <w:t xml:space="preserve"> the complicated CSI reconstruction model should be transferred to UE, which may have concerns in proprietary and compatibility issues. To address this, </w:t>
      </w:r>
      <w:r w:rsidR="00473BD5" w:rsidRPr="00473BD5">
        <w:t xml:space="preserve">we introduce a new framework that utilizes </w:t>
      </w:r>
      <w:r w:rsidR="0052380E">
        <w:t>“</w:t>
      </w:r>
      <w:r w:rsidR="00473BD5" w:rsidRPr="00473BD5">
        <w:t>proxy</w:t>
      </w:r>
      <w:r w:rsidR="0052380E">
        <w:t>”</w:t>
      </w:r>
      <w:r w:rsidR="00473BD5" w:rsidRPr="00473BD5">
        <w:t xml:space="preserve"> models. These proxy models are trained to emulate the actual models, but with a much simpler structure and fewer parameters. As a result, the transfer of proxy models is much easier and poses fewer issues regarding overhead, model proprietary, and compatibility. Although </w:t>
      </w:r>
      <w:r w:rsidR="007118CC">
        <w:t xml:space="preserve">the </w:t>
      </w:r>
      <w:r w:rsidR="00473BD5" w:rsidRPr="00473BD5">
        <w:t xml:space="preserve">proxy models may not achieve the same level of performance as the actual models, this does not hinder performance monitoring. For instance, we can train a proxy model to maintain a constant gap in SGCS compared to the actual model. Our results, shown in Fig. 1, demonstrate the potential of using proxy models for performance monitoring. By adding a constant bias to the SGCS for proxy models, intermediate KPIs can be computed at the UE side without revealing the actual CSI reconstruction model. The biggest advantage of </w:t>
      </w:r>
      <w:r w:rsidR="00473BD5">
        <w:t>such</w:t>
      </w:r>
      <w:r w:rsidR="00473BD5" w:rsidRPr="00473BD5">
        <w:t xml:space="preserve"> approach is the reduction in overhead </w:t>
      </w:r>
      <w:r w:rsidR="00473BD5">
        <w:t>compared with</w:t>
      </w:r>
      <w:r w:rsidR="00473BD5" w:rsidRPr="00473BD5">
        <w:t xml:space="preserve"> sharing CSI over the air, as intermediate KPIs are small and proxy models are not required to be frequently shared or updated. </w:t>
      </w:r>
    </w:p>
    <w:p w14:paraId="34FEFFE1" w14:textId="77777777" w:rsidR="00473BD5" w:rsidRDefault="00473BD5" w:rsidP="00473BD5">
      <w:pPr>
        <w:jc w:val="center"/>
      </w:pPr>
      <w:r>
        <w:rPr>
          <w:noProof/>
        </w:rPr>
        <w:drawing>
          <wp:inline distT="0" distB="0" distL="0" distR="0" wp14:anchorId="0163A218" wp14:editId="664E10FD">
            <wp:extent cx="4153360" cy="314561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85682" cy="3170092"/>
                    </a:xfrm>
                    <a:prstGeom prst="rect">
                      <a:avLst/>
                    </a:prstGeom>
                  </pic:spPr>
                </pic:pic>
              </a:graphicData>
            </a:graphic>
          </wp:inline>
        </w:drawing>
      </w:r>
    </w:p>
    <w:p w14:paraId="14B71870" w14:textId="13FE198A" w:rsidR="00894E58" w:rsidRPr="00894E58" w:rsidRDefault="00473BD5" w:rsidP="00894E58">
      <w:pPr>
        <w:jc w:val="center"/>
      </w:pPr>
      <w:r>
        <w:rPr>
          <w:rFonts w:hint="eastAsia"/>
        </w:rPr>
        <w:t>F</w:t>
      </w:r>
      <w:r>
        <w:t>ig. 1. SGCS Comparison between proxy model result and original model result on 100 test samples.</w:t>
      </w:r>
    </w:p>
    <w:p w14:paraId="1B652E45" w14:textId="4168DFE7" w:rsidR="00FA3959" w:rsidRPr="0015000D" w:rsidRDefault="00894E58" w:rsidP="0015000D">
      <w:pPr>
        <w:pStyle w:val="af2"/>
        <w:numPr>
          <w:ilvl w:val="0"/>
          <w:numId w:val="21"/>
        </w:numPr>
        <w:ind w:left="1304" w:firstLineChars="0" w:hanging="1304"/>
        <w:rPr>
          <w:rFonts w:ascii="Times New Roman" w:hAnsi="Times New Roman"/>
          <w:b/>
          <w:sz w:val="20"/>
          <w:szCs w:val="20"/>
        </w:rPr>
      </w:pPr>
      <w:r w:rsidRPr="0015000D">
        <w:rPr>
          <w:rFonts w:ascii="Times New Roman" w:hAnsi="Times New Roman"/>
          <w:b/>
          <w:sz w:val="20"/>
          <w:szCs w:val="20"/>
        </w:rPr>
        <w:t xml:space="preserve">Proxy model can be used to facilitate computation of inference accuracy at UE side for CSI compression, while avoiding concerns on acquiring actual CSI reconstruction part at UE. </w:t>
      </w:r>
    </w:p>
    <w:p w14:paraId="3524CE79" w14:textId="77777777" w:rsidR="00894E58" w:rsidRPr="00894E58" w:rsidRDefault="00894E58" w:rsidP="007E02F9">
      <w:pPr>
        <w:rPr>
          <w:b/>
          <w:szCs w:val="20"/>
        </w:rPr>
      </w:pPr>
    </w:p>
    <w:p w14:paraId="1B3482A8" w14:textId="0989D861" w:rsidR="00473BD5" w:rsidRDefault="00AD0757" w:rsidP="007E02F9">
      <w:r w:rsidRPr="00DB0075">
        <w:rPr>
          <w:rFonts w:hint="eastAsia"/>
          <w:b/>
        </w:rPr>
        <w:t>2</w:t>
      </w:r>
      <w:r w:rsidRPr="00DB0075">
        <w:rPr>
          <w:b/>
        </w:rPr>
        <w:t xml:space="preserve">) </w:t>
      </w:r>
      <w:r w:rsidR="00650B66" w:rsidRPr="00DB0075">
        <w:rPr>
          <w:b/>
        </w:rPr>
        <w:t>Monitoring based on system performance</w:t>
      </w:r>
      <w:r w:rsidR="00DB0075" w:rsidRPr="00DB0075">
        <w:rPr>
          <w:rFonts w:hint="eastAsia"/>
          <w:b/>
        </w:rPr>
        <w:t>:</w:t>
      </w:r>
      <w:r w:rsidR="00DB0075">
        <w:t xml:space="preserve"> </w:t>
      </w:r>
    </w:p>
    <w:p w14:paraId="3DCA7F99" w14:textId="77777777" w:rsidR="00473BD5" w:rsidRPr="00473BD5" w:rsidRDefault="00473BD5" w:rsidP="00473BD5">
      <w:r w:rsidRPr="00473BD5">
        <w:t xml:space="preserve">In addition to monitoring intermediate KPIs, system performance KPIs can also be used to evaluate the performance of CSI compression models. These KPIs, such as throughput, BLER, hypothetical BLER, and NACK/ACK, can provide insights into the efficiency of the system. Conventionally, throughput and BLER are calculated at the NW side, while NACK/ACK is determined at the UE side and reported back to the NW. By </w:t>
      </w:r>
      <w:r w:rsidRPr="00473BD5">
        <w:lastRenderedPageBreak/>
        <w:t>comparing the instantaneous or average system performance KPIs with historical results, NW or UE can determine if the current AI/ML model is outdated, thereby avoiding the overhead of sharing CSI measurements or models.</w:t>
      </w:r>
    </w:p>
    <w:p w14:paraId="38C37774" w14:textId="4ECE1327" w:rsidR="00473BD5" w:rsidRPr="00473BD5" w:rsidRDefault="00473BD5" w:rsidP="007E02F9">
      <w:r w:rsidRPr="00473BD5">
        <w:t>However, compared to intermediate KPIs, system performance KPIs are affected by a larger number of factors, including user distribution, inter-cell interference, and scheduling strategies, making it more difficult to attribute any degradation in performance solely to an outdated CSI compression model. Furthermore, system performance KPIs are subject to greater fluctuations due to various time-varying factors, resulting in the need for a longer time window to ensure stable results, which may increase the latency of such monitoring methods.</w:t>
      </w:r>
    </w:p>
    <w:p w14:paraId="67CEEBFC" w14:textId="7AB68ACB" w:rsidR="00EF048D" w:rsidRPr="0015000D" w:rsidRDefault="004267E3" w:rsidP="00254E1B">
      <w:pPr>
        <w:pStyle w:val="af2"/>
        <w:numPr>
          <w:ilvl w:val="0"/>
          <w:numId w:val="21"/>
        </w:numPr>
        <w:ind w:left="1304" w:firstLineChars="0" w:hanging="1304"/>
        <w:rPr>
          <w:rFonts w:ascii="Times New Roman" w:hAnsi="Times New Roman"/>
          <w:b/>
          <w:sz w:val="20"/>
          <w:szCs w:val="20"/>
        </w:rPr>
      </w:pPr>
      <w:r w:rsidRPr="00071194">
        <w:rPr>
          <w:rFonts w:ascii="Times New Roman" w:hAnsi="Times New Roman"/>
          <w:b/>
          <w:sz w:val="20"/>
          <w:szCs w:val="20"/>
        </w:rPr>
        <w:t xml:space="preserve">Using system KPIs </w:t>
      </w:r>
      <w:r w:rsidR="00B86BAB" w:rsidRPr="00071194">
        <w:rPr>
          <w:rFonts w:ascii="Times New Roman" w:hAnsi="Times New Roman"/>
          <w:b/>
          <w:sz w:val="20"/>
          <w:szCs w:val="20"/>
        </w:rPr>
        <w:t>for performance monitoring in CSI compression might have difficulties in judging whether an observed system performance degradation is caused by an outdated CSI compression model or some other reasons.</w:t>
      </w:r>
    </w:p>
    <w:p w14:paraId="5A744B3D" w14:textId="77777777" w:rsidR="005F3B1E" w:rsidRDefault="005F3B1E" w:rsidP="007E02F9"/>
    <w:p w14:paraId="56167E45" w14:textId="2B77F669" w:rsidR="00CF06FC" w:rsidRDefault="00CF06FC" w:rsidP="00551E9C">
      <w:pPr>
        <w:rPr>
          <w:b/>
        </w:rPr>
      </w:pPr>
      <w:r>
        <w:rPr>
          <w:b/>
        </w:rPr>
        <w:t>3</w:t>
      </w:r>
      <w:r w:rsidR="006A73EA" w:rsidRPr="00DB0075">
        <w:rPr>
          <w:b/>
        </w:rPr>
        <w:t xml:space="preserve">) </w:t>
      </w:r>
      <w:r w:rsidR="00044773">
        <w:rPr>
          <w:b/>
        </w:rPr>
        <w:t>Other monitoring methods</w:t>
      </w:r>
      <w:r w:rsidR="00DB0075">
        <w:rPr>
          <w:rFonts w:hint="eastAsia"/>
          <w:b/>
        </w:rPr>
        <w:t>:</w:t>
      </w:r>
      <w:r w:rsidR="00DB0075">
        <w:rPr>
          <w:b/>
        </w:rPr>
        <w:t xml:space="preserve"> </w:t>
      </w:r>
    </w:p>
    <w:p w14:paraId="014650B4" w14:textId="4E9B77A1" w:rsidR="00044773" w:rsidRPr="00E70406" w:rsidRDefault="00044773" w:rsidP="00044773">
      <w:r w:rsidRPr="00E70406">
        <w:t xml:space="preserve">In </w:t>
      </w:r>
      <w:r w:rsidR="003D5126">
        <w:t xml:space="preserve">the </w:t>
      </w:r>
      <w:r w:rsidRPr="00E70406">
        <w:t xml:space="preserve">previous meetings, two approaches for </w:t>
      </w:r>
      <w:r w:rsidR="00B90CD1">
        <w:t>“</w:t>
      </w:r>
      <w:r w:rsidRPr="00E70406">
        <w:t>other monitoring solutions</w:t>
      </w:r>
      <w:r w:rsidR="00B90CD1">
        <w:t>”</w:t>
      </w:r>
      <w:r w:rsidRPr="00E70406">
        <w:t xml:space="preserve"> were identified - monitoring based on data distribution and monitoring based on applicable conditions. It is worth noting that these two methods share some common principles. In particular, data distribution can be considered as an example of applicable conditions.</w:t>
      </w:r>
    </w:p>
    <w:p w14:paraId="0192AC50" w14:textId="6A4D2CC9" w:rsidR="00044773" w:rsidRPr="00E70406" w:rsidRDefault="00044773" w:rsidP="00044773">
      <w:r w:rsidRPr="00E70406">
        <w:t xml:space="preserve">As an example, let's take the input (distribution) based monitoring. During the training phase, each model will be assigned </w:t>
      </w:r>
      <w:r w:rsidR="007D6397">
        <w:t xml:space="preserve">with </w:t>
      </w:r>
      <w:r w:rsidRPr="00E70406">
        <w:t xml:space="preserve">an applicable input distribution based on its training data. The applicable input distribution for CSI compression can be quantified using measurable variables such as the range of delay spread, angular spread, and sparsity levels in the channel. We can then calculate a hard or soft index according to real-time CSI measurements, which indicates how well a new CSI measurement matches the </w:t>
      </w:r>
      <w:r w:rsidR="00E70406" w:rsidRPr="00E70406">
        <w:t>applicable</w:t>
      </w:r>
      <w:r w:rsidRPr="00E70406">
        <w:t xml:space="preserve"> model's input. If too many </w:t>
      </w:r>
      <w:r w:rsidR="00E70406" w:rsidRPr="00E70406">
        <w:t>current CSI</w:t>
      </w:r>
      <w:r w:rsidRPr="00E70406">
        <w:t xml:space="preserve"> </w:t>
      </w:r>
      <w:r w:rsidR="00E70406" w:rsidRPr="00E70406">
        <w:t xml:space="preserve">samples </w:t>
      </w:r>
      <w:r w:rsidRPr="00E70406">
        <w:t xml:space="preserve">are not </w:t>
      </w:r>
      <w:r w:rsidR="00E70406" w:rsidRPr="00E70406">
        <w:t>applicable</w:t>
      </w:r>
      <w:r w:rsidRPr="00E70406">
        <w:t xml:space="preserve"> for the model, we can predict a performance degradation. Advanced drifting detection </w:t>
      </w:r>
      <w:r w:rsidR="00E70406" w:rsidRPr="00E70406">
        <w:t xml:space="preserve">techniques </w:t>
      </w:r>
      <w:r w:rsidRPr="00E70406">
        <w:t xml:space="preserve">on data distribution can also be considered to improve the accuracy of these monitoring methods. </w:t>
      </w:r>
      <w:r w:rsidR="00E70406" w:rsidRPr="00E70406">
        <w:t>For CSI compression, we believe m</w:t>
      </w:r>
      <w:r w:rsidRPr="00E70406">
        <w:t>onitoring input distribution at UE side is a more practical solution, and we have yet to see any feasible methods for monitoring output distribution in CSI compression.</w:t>
      </w:r>
    </w:p>
    <w:p w14:paraId="72E91EE6" w14:textId="0E38D1B3" w:rsidR="00044773" w:rsidRPr="00E70406" w:rsidRDefault="00044773" w:rsidP="00044773">
      <w:r w:rsidRPr="00E70406">
        <w:t xml:space="preserve">For applicable condition-based monitoring, the procedure is similar to distribution-based monitoring, but there are more options for determining whether a model is functional, such as cell/zone IDs, indoor/outdoor environment, etc. </w:t>
      </w:r>
    </w:p>
    <w:p w14:paraId="74535ED7" w14:textId="7C2811F5" w:rsidR="00044773" w:rsidRPr="00E70406" w:rsidRDefault="00044773" w:rsidP="00044773">
      <w:r w:rsidRPr="00E70406">
        <w:t xml:space="preserve">One of the biggest advantages of monitoring based on data distribution </w:t>
      </w:r>
      <w:r w:rsidR="00E70406" w:rsidRPr="00E70406">
        <w:t>or</w:t>
      </w:r>
      <w:r w:rsidRPr="00E70406">
        <w:t xml:space="preserve"> applicable conditions for CSI compression is the ease of computing </w:t>
      </w:r>
      <w:r w:rsidR="00E70406" w:rsidRPr="00E70406">
        <w:t>inference</w:t>
      </w:r>
      <w:r w:rsidRPr="00E70406">
        <w:t xml:space="preserve"> results, as drifting detection on input data distribution does not require data/model sharing between NW and UE or calculating system-level KPIs over a long time-window. However, there are also some costs associated with this approach. Specifically, there is overhead in describing the applicable conditions for models, and monitoring accuracy might be reduced as a drifting in applicable conditions does not necessarily result in a model performance degradation, potentially causing false alarms.</w:t>
      </w:r>
    </w:p>
    <w:p w14:paraId="599D43FE" w14:textId="2F9EAFF8" w:rsidR="00044773" w:rsidRPr="00F236C4" w:rsidRDefault="00044773" w:rsidP="00551E9C">
      <w:r w:rsidRPr="00E70406">
        <w:t>Finally, we believe that performance monitoring methods should be designed in conjunction with model selection/switching/updating methods to improve their effectiveness. For instance, when considering zone ID-specific models, it is natural to monitor performance based on the UE's current zone ID. However, if we use a generic model for both indoor and outdoor scenarios, the meaning of monitoring based on indoor/outdoor detection becomes less clear.</w:t>
      </w:r>
    </w:p>
    <w:p w14:paraId="1CF64264" w14:textId="439E6A09" w:rsidR="008E1639" w:rsidRPr="00D90D71" w:rsidRDefault="00AE1DB4" w:rsidP="00D90D71">
      <w:pPr>
        <w:pStyle w:val="af2"/>
        <w:numPr>
          <w:ilvl w:val="0"/>
          <w:numId w:val="21"/>
        </w:numPr>
        <w:ind w:left="1304" w:firstLineChars="0" w:hanging="1304"/>
        <w:rPr>
          <w:rFonts w:ascii="Times New Roman" w:hAnsi="Times New Roman"/>
          <w:b/>
          <w:sz w:val="20"/>
          <w:szCs w:val="20"/>
        </w:rPr>
      </w:pPr>
      <w:r w:rsidRPr="00D90D71">
        <w:rPr>
          <w:rFonts w:ascii="Times New Roman" w:hAnsi="Times New Roman"/>
          <w:b/>
          <w:sz w:val="20"/>
          <w:szCs w:val="20"/>
        </w:rPr>
        <w:t>M</w:t>
      </w:r>
      <w:r w:rsidR="008C4B82" w:rsidRPr="00D90D71">
        <w:rPr>
          <w:rFonts w:ascii="Times New Roman" w:hAnsi="Times New Roman"/>
          <w:b/>
          <w:sz w:val="20"/>
          <w:szCs w:val="20"/>
        </w:rPr>
        <w:t xml:space="preserve">onitoring based on data distribution </w:t>
      </w:r>
      <w:r w:rsidRPr="00D90D71">
        <w:rPr>
          <w:rFonts w:ascii="Times New Roman" w:hAnsi="Times New Roman"/>
          <w:b/>
          <w:sz w:val="20"/>
          <w:szCs w:val="20"/>
        </w:rPr>
        <w:t xml:space="preserve">can be viewed as a special case of </w:t>
      </w:r>
      <w:r w:rsidR="008C4B82" w:rsidRPr="00D90D71">
        <w:rPr>
          <w:rFonts w:ascii="Times New Roman" w:hAnsi="Times New Roman"/>
          <w:b/>
          <w:sz w:val="20"/>
          <w:szCs w:val="20"/>
        </w:rPr>
        <w:t>monitoring based on applicable condition.</w:t>
      </w:r>
    </w:p>
    <w:p w14:paraId="44FC7218" w14:textId="2DBBF8E8" w:rsidR="00F236C4" w:rsidRPr="00F236C4" w:rsidRDefault="00F236C4" w:rsidP="00F236C4">
      <w:pPr>
        <w:pStyle w:val="af2"/>
        <w:numPr>
          <w:ilvl w:val="0"/>
          <w:numId w:val="21"/>
        </w:numPr>
        <w:ind w:left="1304" w:firstLineChars="0" w:hanging="1304"/>
        <w:rPr>
          <w:rFonts w:ascii="Times New Roman" w:hAnsi="Times New Roman"/>
          <w:b/>
          <w:sz w:val="20"/>
          <w:szCs w:val="20"/>
        </w:rPr>
      </w:pPr>
      <w:r w:rsidRPr="00F236C4">
        <w:rPr>
          <w:rFonts w:ascii="Times New Roman" w:hAnsi="Times New Roman"/>
          <w:b/>
          <w:sz w:val="20"/>
          <w:szCs w:val="20"/>
        </w:rPr>
        <w:t>T</w:t>
      </w:r>
      <w:r w:rsidR="008C4B82" w:rsidRPr="00F236C4">
        <w:rPr>
          <w:rFonts w:ascii="Times New Roman" w:hAnsi="Times New Roman"/>
          <w:b/>
          <w:sz w:val="20"/>
          <w:szCs w:val="20"/>
        </w:rPr>
        <w:t>he</w:t>
      </w:r>
      <w:r w:rsidRPr="00F236C4">
        <w:rPr>
          <w:rFonts w:ascii="Times New Roman" w:hAnsi="Times New Roman"/>
          <w:b/>
          <w:sz w:val="20"/>
          <w:szCs w:val="20"/>
        </w:rPr>
        <w:t>re could be</w:t>
      </w:r>
      <w:r w:rsidR="008C4B82" w:rsidRPr="00F236C4">
        <w:rPr>
          <w:rFonts w:ascii="Times New Roman" w:hAnsi="Times New Roman"/>
          <w:b/>
          <w:sz w:val="20"/>
          <w:szCs w:val="20"/>
        </w:rPr>
        <w:t xml:space="preserve"> accuracy and </w:t>
      </w:r>
      <w:r w:rsidRPr="00F236C4">
        <w:rPr>
          <w:rFonts w:ascii="Times New Roman" w:hAnsi="Times New Roman"/>
          <w:b/>
          <w:sz w:val="20"/>
          <w:szCs w:val="20"/>
        </w:rPr>
        <w:t>reliability issues for m</w:t>
      </w:r>
      <w:r w:rsidRPr="00D90D71">
        <w:rPr>
          <w:rFonts w:ascii="Times New Roman" w:hAnsi="Times New Roman"/>
          <w:b/>
          <w:sz w:val="20"/>
          <w:szCs w:val="20"/>
        </w:rPr>
        <w:t>onitoring</w:t>
      </w:r>
      <w:r w:rsidRPr="00F236C4">
        <w:rPr>
          <w:rFonts w:ascii="Times New Roman" w:hAnsi="Times New Roman"/>
          <w:b/>
          <w:sz w:val="20"/>
          <w:szCs w:val="20"/>
        </w:rPr>
        <w:t xml:space="preserve"> methods</w:t>
      </w:r>
      <w:r w:rsidRPr="00D90D71">
        <w:rPr>
          <w:rFonts w:ascii="Times New Roman" w:hAnsi="Times New Roman"/>
          <w:b/>
          <w:sz w:val="20"/>
          <w:szCs w:val="20"/>
        </w:rPr>
        <w:t xml:space="preserve"> based on</w:t>
      </w:r>
      <w:r w:rsidRPr="00F236C4">
        <w:rPr>
          <w:rFonts w:ascii="Times New Roman" w:hAnsi="Times New Roman"/>
          <w:b/>
          <w:sz w:val="20"/>
          <w:szCs w:val="20"/>
        </w:rPr>
        <w:t xml:space="preserve"> </w:t>
      </w:r>
      <w:r w:rsidRPr="00D90D71">
        <w:rPr>
          <w:rFonts w:ascii="Times New Roman" w:hAnsi="Times New Roman"/>
          <w:b/>
          <w:sz w:val="20"/>
          <w:szCs w:val="20"/>
        </w:rPr>
        <w:t>applicable condition</w:t>
      </w:r>
      <w:r w:rsidRPr="00F236C4">
        <w:rPr>
          <w:rFonts w:ascii="Times New Roman" w:hAnsi="Times New Roman"/>
          <w:b/>
          <w:sz w:val="20"/>
          <w:szCs w:val="20"/>
        </w:rPr>
        <w:t>.</w:t>
      </w:r>
    </w:p>
    <w:p w14:paraId="71F6AA35" w14:textId="1F48A69D" w:rsidR="000B77BC" w:rsidRPr="00F236C4" w:rsidRDefault="000B77BC" w:rsidP="00F236C4">
      <w:pPr>
        <w:pStyle w:val="af2"/>
        <w:numPr>
          <w:ilvl w:val="0"/>
          <w:numId w:val="21"/>
        </w:numPr>
        <w:ind w:left="1304" w:firstLineChars="0" w:hanging="1304"/>
        <w:rPr>
          <w:rFonts w:ascii="Times New Roman" w:hAnsi="Times New Roman"/>
          <w:b/>
          <w:sz w:val="20"/>
          <w:szCs w:val="20"/>
        </w:rPr>
      </w:pPr>
      <w:r w:rsidRPr="00F236C4">
        <w:rPr>
          <w:rFonts w:ascii="Times New Roman" w:hAnsi="Times New Roman"/>
          <w:b/>
          <w:sz w:val="20"/>
          <w:szCs w:val="20"/>
        </w:rPr>
        <w:t>D</w:t>
      </w:r>
      <w:r w:rsidRPr="000B77BC">
        <w:rPr>
          <w:rFonts w:ascii="Times New Roman" w:hAnsi="Times New Roman"/>
          <w:b/>
          <w:sz w:val="20"/>
          <w:szCs w:val="20"/>
        </w:rPr>
        <w:t xml:space="preserve">esign of </w:t>
      </w:r>
      <w:r w:rsidRPr="00F236C4">
        <w:rPr>
          <w:rFonts w:ascii="Times New Roman" w:hAnsi="Times New Roman"/>
          <w:b/>
          <w:sz w:val="20"/>
          <w:szCs w:val="20"/>
        </w:rPr>
        <w:t xml:space="preserve">applicable condition-based </w:t>
      </w:r>
      <w:r w:rsidRPr="000B77BC">
        <w:rPr>
          <w:rFonts w:ascii="Times New Roman" w:hAnsi="Times New Roman"/>
          <w:b/>
          <w:sz w:val="20"/>
          <w:szCs w:val="20"/>
        </w:rPr>
        <w:t>performance monitoring</w:t>
      </w:r>
      <w:r w:rsidRPr="00F236C4">
        <w:rPr>
          <w:rFonts w:ascii="Times New Roman" w:hAnsi="Times New Roman"/>
          <w:b/>
          <w:sz w:val="20"/>
          <w:szCs w:val="20"/>
        </w:rPr>
        <w:t xml:space="preserve"> methods</w:t>
      </w:r>
      <w:r w:rsidRPr="000B77BC">
        <w:rPr>
          <w:rFonts w:ascii="Times New Roman" w:hAnsi="Times New Roman"/>
          <w:b/>
          <w:sz w:val="20"/>
          <w:szCs w:val="20"/>
        </w:rPr>
        <w:t xml:space="preserve"> and development of scenario-/configuration-/site-specific models </w:t>
      </w:r>
      <w:r w:rsidRPr="00F236C4">
        <w:rPr>
          <w:rFonts w:ascii="Times New Roman" w:hAnsi="Times New Roman"/>
          <w:b/>
          <w:sz w:val="20"/>
          <w:szCs w:val="20"/>
        </w:rPr>
        <w:t>should be j</w:t>
      </w:r>
      <w:r w:rsidRPr="000B77BC">
        <w:rPr>
          <w:rFonts w:ascii="Times New Roman" w:hAnsi="Times New Roman"/>
          <w:b/>
          <w:sz w:val="20"/>
          <w:szCs w:val="20"/>
        </w:rPr>
        <w:t>ointly consider</w:t>
      </w:r>
      <w:r w:rsidRPr="00F236C4">
        <w:rPr>
          <w:rFonts w:ascii="Times New Roman" w:hAnsi="Times New Roman"/>
          <w:b/>
          <w:sz w:val="20"/>
          <w:szCs w:val="20"/>
        </w:rPr>
        <w:t xml:space="preserve">ed </w:t>
      </w:r>
      <w:r w:rsidRPr="000B77BC">
        <w:rPr>
          <w:rFonts w:ascii="Times New Roman" w:hAnsi="Times New Roman"/>
          <w:b/>
          <w:sz w:val="20"/>
          <w:szCs w:val="20"/>
        </w:rPr>
        <w:t>in CSI compression.</w:t>
      </w:r>
    </w:p>
    <w:p w14:paraId="6AC3BB55" w14:textId="77777777" w:rsidR="000B77BC" w:rsidRDefault="000B77BC" w:rsidP="00551E9C"/>
    <w:p w14:paraId="4D5419C1" w14:textId="6F628219" w:rsidR="002B73B4" w:rsidRDefault="00752876" w:rsidP="002B73B4">
      <w:r>
        <w:t xml:space="preserve">It is suggested </w:t>
      </w:r>
      <w:r w:rsidR="007D6397">
        <w:t>in</w:t>
      </w:r>
      <w:r>
        <w:t xml:space="preserve"> 9.2.1 that</w:t>
      </w:r>
      <w:r w:rsidR="002B73B4" w:rsidRPr="00894E58">
        <w:t xml:space="preserve"> any performance monitoring method should be verified for its reliability, overhead, complexity, and latency</w:t>
      </w:r>
      <w:r>
        <w:t xml:space="preserve"> [</w:t>
      </w:r>
      <w:r w:rsidR="0051129C" w:rsidRPr="0015000D">
        <w:t>1</w:t>
      </w:r>
      <w:r>
        <w:t>]</w:t>
      </w:r>
      <w:r w:rsidR="002B73B4" w:rsidRPr="00894E58">
        <w:t>. Reliability refers to how accurately the method can detect degradation in model performance, while overhead, complexity, and latency refer to the resources needed to implement the monitoring method. Within these factors, the verification of reliability needs to develop a corresponding evaluation methodology in 9.2.2.1. This methodology should be rigorously designed to ensure that it is able to accurately reflect how well a monitoring method can detect performance degradation in the CSI compression models. However, there may be some risk associated with this, given the limited time available in this study item.</w:t>
      </w:r>
    </w:p>
    <w:p w14:paraId="336BD68E" w14:textId="67A5F531" w:rsidR="00894E58" w:rsidRPr="00F236C4" w:rsidRDefault="00894E58" w:rsidP="00F236C4">
      <w:pPr>
        <w:pStyle w:val="af2"/>
        <w:numPr>
          <w:ilvl w:val="0"/>
          <w:numId w:val="20"/>
        </w:numPr>
        <w:ind w:left="1134" w:firstLineChars="0" w:hanging="1134"/>
        <w:rPr>
          <w:rFonts w:ascii="Times New Roman" w:eastAsiaTheme="minorEastAsia" w:hAnsi="Times New Roman"/>
          <w:b/>
          <w:kern w:val="0"/>
          <w:sz w:val="20"/>
          <w:szCs w:val="20"/>
        </w:rPr>
      </w:pPr>
      <w:r w:rsidRPr="00F236C4">
        <w:rPr>
          <w:rFonts w:ascii="Times New Roman" w:eastAsiaTheme="minorEastAsia" w:hAnsi="Times New Roman"/>
          <w:b/>
          <w:kern w:val="0"/>
          <w:sz w:val="20"/>
          <w:szCs w:val="20"/>
        </w:rPr>
        <w:t>Study monitoring inference accuracy at NW side as a baseline for performance monitoring in CSI compression.</w:t>
      </w:r>
    </w:p>
    <w:p w14:paraId="05ECCE0D" w14:textId="3C8A4856" w:rsidR="00894E58" w:rsidRPr="00F236C4" w:rsidRDefault="00894E58" w:rsidP="00894E58">
      <w:pPr>
        <w:pStyle w:val="af2"/>
        <w:numPr>
          <w:ilvl w:val="0"/>
          <w:numId w:val="20"/>
        </w:numPr>
        <w:ind w:left="1134" w:firstLineChars="0" w:hanging="1134"/>
        <w:rPr>
          <w:b/>
          <w:szCs w:val="20"/>
        </w:rPr>
      </w:pPr>
      <w:r w:rsidRPr="00071194">
        <w:rPr>
          <w:rFonts w:ascii="Times New Roman" w:eastAsiaTheme="minorEastAsia" w:hAnsi="Times New Roman"/>
          <w:b/>
          <w:kern w:val="0"/>
          <w:sz w:val="20"/>
          <w:szCs w:val="20"/>
        </w:rPr>
        <w:t>Study method, format, and overhead of</w:t>
      </w:r>
      <w:r w:rsidRPr="00071194" w:rsidDel="00BE558A">
        <w:rPr>
          <w:rFonts w:ascii="Times New Roman" w:eastAsiaTheme="minorEastAsia" w:hAnsi="Times New Roman"/>
          <w:b/>
          <w:kern w:val="0"/>
          <w:sz w:val="20"/>
          <w:szCs w:val="20"/>
        </w:rPr>
        <w:t xml:space="preserve"> </w:t>
      </w:r>
      <w:r w:rsidRPr="00071194">
        <w:rPr>
          <w:rFonts w:ascii="Times New Roman" w:eastAsiaTheme="minorEastAsia" w:hAnsi="Times New Roman"/>
          <w:b/>
          <w:kern w:val="0"/>
          <w:sz w:val="20"/>
          <w:szCs w:val="20"/>
        </w:rPr>
        <w:t xml:space="preserve">reporting high accuracy CSI measurements from UE to </w:t>
      </w:r>
      <w:r>
        <w:rPr>
          <w:rFonts w:ascii="Times New Roman" w:eastAsiaTheme="minorEastAsia" w:hAnsi="Times New Roman"/>
          <w:b/>
          <w:kern w:val="0"/>
          <w:sz w:val="20"/>
          <w:szCs w:val="20"/>
        </w:rPr>
        <w:t>NW</w:t>
      </w:r>
      <w:r w:rsidRPr="00071194">
        <w:rPr>
          <w:rFonts w:ascii="Times New Roman" w:eastAsiaTheme="minorEastAsia" w:hAnsi="Times New Roman"/>
          <w:b/>
          <w:kern w:val="0"/>
          <w:sz w:val="20"/>
          <w:szCs w:val="20"/>
        </w:rPr>
        <w:t xml:space="preserve"> for performance monitoring in CSI compression.</w:t>
      </w:r>
    </w:p>
    <w:p w14:paraId="47B0ECF4" w14:textId="77777777" w:rsidR="00894E58" w:rsidRDefault="00894E58" w:rsidP="00551E9C"/>
    <w:p w14:paraId="5FEF31E3" w14:textId="4875FCC8" w:rsidR="002B73B4" w:rsidRDefault="002B73B4" w:rsidP="00551E9C">
      <w:r w:rsidRPr="00894E58">
        <w:t xml:space="preserve">Given the challenge in reliability verification, we believe that monitoring based on inference accuracy at the NW side via reporting CSI measurements could be a baseline method, as there is no obvious concern about its reliability. </w:t>
      </w:r>
      <w:r w:rsidR="00D90D71" w:rsidRPr="00894E58">
        <w:t>The overhead of CSI measurement reporting could be a potential issue. As presented in 9.2.2.1, each CSI measurement will occupy ~1000 bits UCI payload to achieve enough high accuracy. Therefore,</w:t>
      </w:r>
      <w:r w:rsidRPr="00894E58">
        <w:t xml:space="preserve"> the remaining monitoring methods, such as </w:t>
      </w:r>
      <w:r w:rsidR="00D90D71" w:rsidRPr="00894E58">
        <w:t>proxy model and monitoring based on</w:t>
      </w:r>
      <w:r w:rsidRPr="00894E58">
        <w:t xml:space="preserve"> applicable conditions, can be considered in the future to further reduce the overhead for performance monitoring. </w:t>
      </w:r>
    </w:p>
    <w:p w14:paraId="716F6815" w14:textId="355F1ACB" w:rsidR="00752876" w:rsidRPr="00752876" w:rsidRDefault="00752876" w:rsidP="00551E9C">
      <w:pPr>
        <w:pStyle w:val="af2"/>
        <w:numPr>
          <w:ilvl w:val="0"/>
          <w:numId w:val="20"/>
        </w:numPr>
        <w:ind w:left="1134" w:firstLineChars="0" w:hanging="1134"/>
        <w:rPr>
          <w:rFonts w:ascii="Times New Roman" w:eastAsiaTheme="minorEastAsia" w:hAnsi="Times New Roman"/>
          <w:b/>
          <w:kern w:val="0"/>
          <w:sz w:val="20"/>
          <w:szCs w:val="20"/>
        </w:rPr>
      </w:pPr>
      <w:r w:rsidRPr="00F236C4">
        <w:rPr>
          <w:rFonts w:ascii="Times New Roman" w:eastAsiaTheme="minorEastAsia" w:hAnsi="Times New Roman"/>
          <w:b/>
          <w:kern w:val="0"/>
          <w:sz w:val="20"/>
          <w:szCs w:val="20"/>
        </w:rPr>
        <w:t xml:space="preserve">Study other </w:t>
      </w:r>
      <w:r>
        <w:rPr>
          <w:rFonts w:ascii="Times New Roman" w:eastAsiaTheme="minorEastAsia" w:hAnsi="Times New Roman"/>
          <w:b/>
          <w:kern w:val="0"/>
          <w:sz w:val="20"/>
          <w:szCs w:val="20"/>
        </w:rPr>
        <w:t>monitoring methods to reduce the signalling overhead for performance monitoring in CSI compression.</w:t>
      </w:r>
    </w:p>
    <w:p w14:paraId="6E70E9E1" w14:textId="77777777" w:rsidR="001D72BE" w:rsidRPr="001D72BE" w:rsidRDefault="001D72BE" w:rsidP="001D72BE"/>
    <w:p w14:paraId="7EAD0E80" w14:textId="65811A8D" w:rsidR="00D54B7F" w:rsidRDefault="003936D5" w:rsidP="00D54B7F">
      <w:pPr>
        <w:pStyle w:val="title3"/>
      </w:pPr>
      <w:r w:rsidRPr="009D4F95">
        <w:rPr>
          <w:rFonts w:hint="eastAsia"/>
        </w:rPr>
        <w:t>M</w:t>
      </w:r>
      <w:r w:rsidRPr="009D4F95">
        <w:t>odel ID</w:t>
      </w:r>
      <w:r w:rsidRPr="007F42A9">
        <w:t xml:space="preserve">, and </w:t>
      </w:r>
      <w:r w:rsidR="009D4F95">
        <w:rPr>
          <w:rFonts w:hint="eastAsia"/>
        </w:rPr>
        <w:t>M</w:t>
      </w:r>
      <w:r w:rsidR="009D4F95">
        <w:t>odel selection, switching/activation/deactivation, fallback mechanism for CSI compression</w:t>
      </w:r>
    </w:p>
    <w:p w14:paraId="2F7CC7A1" w14:textId="77777777" w:rsidR="00D54B7F" w:rsidRPr="00D54B7F" w:rsidRDefault="00D54B7F" w:rsidP="00D54B7F"/>
    <w:p w14:paraId="241433CF" w14:textId="040B4C6F" w:rsidR="003936D5" w:rsidRPr="00894E58" w:rsidRDefault="00F80635" w:rsidP="003936D5">
      <w:r w:rsidRPr="00894E58">
        <w:t>Agreements regarding model identification and selection, switching, activation, deactivation, and fallback were established in the previous meeting in 9.2.1, and two options for model management were presented: model ID-based and functionality-based. From the viewpoint of CSI compression, we believe that a clear model ID is crucial. This is because much information about models, such as performance and selection results, will be exchanged between the network and UE. An explicit model ID can clearly indicate the mapping between these pieces of information, which is more efficient than a functionality-based approach.</w:t>
      </w:r>
    </w:p>
    <w:p w14:paraId="1008677E" w14:textId="79039F04" w:rsidR="003936D5" w:rsidRPr="00071194" w:rsidRDefault="00805166" w:rsidP="00254E1B">
      <w:pPr>
        <w:pStyle w:val="af2"/>
        <w:numPr>
          <w:ilvl w:val="0"/>
          <w:numId w:val="20"/>
        </w:numPr>
        <w:ind w:left="1134" w:firstLineChars="0" w:hanging="1134"/>
        <w:rPr>
          <w:b/>
          <w:szCs w:val="20"/>
        </w:rPr>
      </w:pPr>
      <w:r w:rsidRPr="00071194">
        <w:rPr>
          <w:rFonts w:ascii="Times New Roman" w:hAnsi="Times New Roman"/>
          <w:b/>
          <w:sz w:val="20"/>
          <w:szCs w:val="20"/>
        </w:rPr>
        <w:t>Study model ID based LCM procedure for CSI compression with two-sided models.</w:t>
      </w:r>
    </w:p>
    <w:p w14:paraId="325568BC" w14:textId="3891BEF6" w:rsidR="00F80635" w:rsidRPr="00894E58" w:rsidRDefault="00F80635" w:rsidP="00551E9C">
      <w:r w:rsidRPr="00894E58">
        <w:t>When discussing model selection, switching, activation, deactivation, and fallback in CSI compression, it is important to note that there is not yet a clear definition of model selection in 9.2.1. To clarify, we understand model selection to be the process of choosing one or multiple models from a candidate list for use in the inference stage. The candidate models can be for the same or different functionalities. A general model selection procedure in CSI compression consists of the following steps:</w:t>
      </w:r>
    </w:p>
    <w:p w14:paraId="518A64B6" w14:textId="77777777" w:rsidR="00F80635" w:rsidRPr="00894E58" w:rsidRDefault="00F80635" w:rsidP="00254E1B">
      <w:pPr>
        <w:pStyle w:val="af2"/>
        <w:numPr>
          <w:ilvl w:val="0"/>
          <w:numId w:val="28"/>
        </w:numPr>
        <w:ind w:firstLineChars="0"/>
        <w:rPr>
          <w:rFonts w:ascii="Times New Roman" w:hAnsi="Times New Roman"/>
          <w:sz w:val="20"/>
          <w:szCs w:val="21"/>
        </w:rPr>
      </w:pPr>
      <w:r w:rsidRPr="00894E58">
        <w:rPr>
          <w:rFonts w:ascii="Times New Roman" w:hAnsi="Times New Roman"/>
          <w:sz w:val="20"/>
          <w:szCs w:val="21"/>
        </w:rPr>
        <w:t>Triggering by events or performance monitoring.</w:t>
      </w:r>
    </w:p>
    <w:p w14:paraId="45466FAF" w14:textId="77777777" w:rsidR="00F80635" w:rsidRPr="00894E58" w:rsidRDefault="00F80635" w:rsidP="00254E1B">
      <w:pPr>
        <w:pStyle w:val="af2"/>
        <w:numPr>
          <w:ilvl w:val="0"/>
          <w:numId w:val="28"/>
        </w:numPr>
        <w:ind w:firstLineChars="0"/>
        <w:rPr>
          <w:rFonts w:ascii="Times New Roman" w:hAnsi="Times New Roman"/>
          <w:sz w:val="20"/>
          <w:szCs w:val="21"/>
        </w:rPr>
      </w:pPr>
      <w:r w:rsidRPr="00894E58">
        <w:rPr>
          <w:rFonts w:ascii="Times New Roman" w:hAnsi="Times New Roman"/>
          <w:sz w:val="20"/>
          <w:szCs w:val="21"/>
        </w:rPr>
        <w:t>Monitoring performance of the candidate model list.</w:t>
      </w:r>
    </w:p>
    <w:p w14:paraId="3A37770C" w14:textId="77777777" w:rsidR="00F80635" w:rsidRPr="00894E58" w:rsidRDefault="00F80635" w:rsidP="00254E1B">
      <w:pPr>
        <w:pStyle w:val="af2"/>
        <w:numPr>
          <w:ilvl w:val="0"/>
          <w:numId w:val="28"/>
        </w:numPr>
        <w:ind w:firstLineChars="0"/>
        <w:rPr>
          <w:rFonts w:ascii="Times New Roman" w:hAnsi="Times New Roman"/>
          <w:sz w:val="20"/>
          <w:szCs w:val="21"/>
        </w:rPr>
      </w:pPr>
      <w:r w:rsidRPr="00894E58">
        <w:rPr>
          <w:rFonts w:ascii="Times New Roman" w:hAnsi="Times New Roman"/>
          <w:sz w:val="20"/>
          <w:szCs w:val="21"/>
        </w:rPr>
        <w:t>Making decisions based on performance monitoring results.</w:t>
      </w:r>
    </w:p>
    <w:p w14:paraId="7CDEE577" w14:textId="77777777" w:rsidR="00F80635" w:rsidRPr="00894E58" w:rsidRDefault="00F80635" w:rsidP="00F80635">
      <w:r w:rsidRPr="00894E58">
        <w:t>The model selection procedure can be triggered in several circumstances, such as performance degradation during regular monitoring, significant changes in the UE's wireless environment, or unsatisfactory performance of legacy CSI feedback over a long time-window. In the case of performance degradation, a model selection procedure will be launched to determine if there are better models for the current situation. Significant changes in the UE's environment may also indicate potential performance degradation, while unsatisfactory performance of legacy CSI feedback may prompt a switch to AI/ML-based solutions.</w:t>
      </w:r>
    </w:p>
    <w:p w14:paraId="0E160BD5" w14:textId="77777777" w:rsidR="00F80635" w:rsidRDefault="00F80635" w:rsidP="00F80635">
      <w:r w:rsidRPr="00894E58">
        <w:t>After being triggered, the main procedure of model selection involves launching multiple performance monitoring procedures for each candidate on the model list. Since these candidate models are not used during regular inference, additional reference signals and/or CSI reports must be configured to calculate intermediate KPIs or other metrics. It is important to correctly map the performance monitoring results to the CSI generation and reconstruction models, which can be done by assigning a unique model ID for each model pair. Finally, the model selection decision can be made by the network, UE, or a third-party entity, with the network being the preferred option as it can make selections based on inter- and intra-cell information to improve system performance. The method of sharing the model selection results depends on the format and details of the model ID in CSI compression.</w:t>
      </w:r>
    </w:p>
    <w:p w14:paraId="467A8F0E" w14:textId="5C3603B2" w:rsidR="00766B78" w:rsidRPr="00071194" w:rsidRDefault="00E55E0E" w:rsidP="00254E1B">
      <w:pPr>
        <w:pStyle w:val="af2"/>
        <w:numPr>
          <w:ilvl w:val="0"/>
          <w:numId w:val="20"/>
        </w:numPr>
        <w:ind w:left="1134" w:firstLineChars="0" w:hanging="1134"/>
        <w:rPr>
          <w:b/>
          <w:szCs w:val="20"/>
        </w:rPr>
      </w:pPr>
      <w:r w:rsidRPr="00071194">
        <w:rPr>
          <w:rFonts w:ascii="Times New Roman" w:hAnsi="Times New Roman"/>
          <w:b/>
          <w:sz w:val="20"/>
          <w:szCs w:val="20"/>
        </w:rPr>
        <w:t xml:space="preserve">Study </w:t>
      </w:r>
      <w:r w:rsidR="00766B78" w:rsidRPr="00071194">
        <w:rPr>
          <w:rFonts w:ascii="Times New Roman" w:hAnsi="Times New Roman"/>
          <w:b/>
          <w:sz w:val="20"/>
          <w:szCs w:val="20"/>
        </w:rPr>
        <w:t>mechanisms for the two sides to jointly select a model among multiple candidate models, including</w:t>
      </w:r>
      <w:r w:rsidR="00BE3249" w:rsidRPr="00071194">
        <w:rPr>
          <w:rFonts w:ascii="Times New Roman" w:hAnsi="Times New Roman"/>
          <w:b/>
          <w:sz w:val="20"/>
          <w:szCs w:val="20"/>
        </w:rPr>
        <w:t>:</w:t>
      </w:r>
    </w:p>
    <w:p w14:paraId="39C4D5E4" w14:textId="2ACB6CB3" w:rsidR="00297F48" w:rsidRPr="00071194" w:rsidRDefault="00297F48" w:rsidP="00254E1B">
      <w:pPr>
        <w:pStyle w:val="af2"/>
        <w:numPr>
          <w:ilvl w:val="0"/>
          <w:numId w:val="22"/>
        </w:numPr>
        <w:ind w:firstLineChars="0"/>
        <w:rPr>
          <w:rFonts w:ascii="Times New Roman" w:hAnsi="Times New Roman"/>
          <w:b/>
          <w:sz w:val="20"/>
          <w:szCs w:val="20"/>
        </w:rPr>
      </w:pPr>
      <w:r w:rsidRPr="00071194">
        <w:rPr>
          <w:rFonts w:ascii="Times New Roman" w:hAnsi="Times New Roman"/>
          <w:b/>
          <w:sz w:val="20"/>
          <w:szCs w:val="20"/>
        </w:rPr>
        <w:t>Triggering conditions</w:t>
      </w:r>
    </w:p>
    <w:p w14:paraId="0D3C4B00" w14:textId="12A627C4" w:rsidR="00766B78" w:rsidRPr="00071194" w:rsidRDefault="00766B78" w:rsidP="00254E1B">
      <w:pPr>
        <w:pStyle w:val="af2"/>
        <w:numPr>
          <w:ilvl w:val="0"/>
          <w:numId w:val="22"/>
        </w:numPr>
        <w:ind w:firstLineChars="0"/>
        <w:rPr>
          <w:rFonts w:ascii="Times New Roman" w:hAnsi="Times New Roman"/>
          <w:b/>
          <w:sz w:val="20"/>
          <w:szCs w:val="20"/>
        </w:rPr>
      </w:pPr>
      <w:r w:rsidRPr="00071194">
        <w:rPr>
          <w:rFonts w:ascii="Times New Roman" w:hAnsi="Times New Roman"/>
          <w:b/>
          <w:sz w:val="20"/>
          <w:szCs w:val="20"/>
        </w:rPr>
        <w:t>How to conduct multi-model performance monitoring for purpose of model selection</w:t>
      </w:r>
    </w:p>
    <w:p w14:paraId="1D53E1B8" w14:textId="50BCBB8E" w:rsidR="00E55E0E" w:rsidRPr="00894E58" w:rsidRDefault="00A95101" w:rsidP="00E55E0E">
      <w:pPr>
        <w:pStyle w:val="af2"/>
        <w:numPr>
          <w:ilvl w:val="0"/>
          <w:numId w:val="22"/>
        </w:numPr>
        <w:ind w:firstLineChars="0"/>
        <w:rPr>
          <w:b/>
          <w:szCs w:val="20"/>
        </w:rPr>
      </w:pPr>
      <w:r w:rsidRPr="00071194">
        <w:rPr>
          <w:rFonts w:ascii="Times New Roman" w:hAnsi="Times New Roman"/>
          <w:b/>
          <w:sz w:val="20"/>
          <w:szCs w:val="20"/>
        </w:rPr>
        <w:t>S</w:t>
      </w:r>
      <w:r w:rsidR="00E55E0E" w:rsidRPr="00071194">
        <w:rPr>
          <w:rFonts w:ascii="Times New Roman" w:hAnsi="Times New Roman"/>
          <w:b/>
          <w:sz w:val="20"/>
          <w:szCs w:val="20"/>
        </w:rPr>
        <w:t>haring of model selection results between NW and UE in CSI compression, where model ID based solution can be considered as a starting point.</w:t>
      </w:r>
    </w:p>
    <w:p w14:paraId="73742866" w14:textId="77777777" w:rsidR="00894E58" w:rsidRPr="00894E58" w:rsidRDefault="00894E58" w:rsidP="00894E58">
      <w:pPr>
        <w:rPr>
          <w:b/>
          <w:szCs w:val="20"/>
        </w:rPr>
      </w:pPr>
    </w:p>
    <w:p w14:paraId="70FA06DD" w14:textId="77777777" w:rsidR="00F80635" w:rsidRPr="00894E58" w:rsidRDefault="00F80635" w:rsidP="00F80635">
      <w:r w:rsidRPr="00894E58">
        <w:t>The fallback mechanism in CSI compression is similar to model switching in that they are both triggered by the results of the model selection process. If the decision on model selection is deemed to be a "failure", then a fallback procedure is triggered. Our understanding is that once the decision on fallback has been agreed upon between the network and user equipment, the fallback procedure itself is similar for one-sided and two-sided models.</w:t>
      </w:r>
    </w:p>
    <w:p w14:paraId="113F43B8" w14:textId="53A8C09A" w:rsidR="00783FB7" w:rsidRDefault="00F80635" w:rsidP="00297F48">
      <w:r w:rsidRPr="00894E58">
        <w:lastRenderedPageBreak/>
        <w:t>As for model switching/activation/deactivation, we believe it should be based on the outcome of the model selection process and there is no significant difference in how model switching is executed in CSI compression compared to other use cases with one-sided models if ID-based model management is used in these cases as well.</w:t>
      </w:r>
      <w:r>
        <w:rPr>
          <w:rFonts w:hint="eastAsia"/>
        </w:rPr>
        <w:t xml:space="preserve"> </w:t>
      </w:r>
    </w:p>
    <w:p w14:paraId="78F15503" w14:textId="59924A07" w:rsidR="00023F98" w:rsidRPr="00071194" w:rsidRDefault="00023F98" w:rsidP="00254E1B">
      <w:pPr>
        <w:pStyle w:val="af2"/>
        <w:numPr>
          <w:ilvl w:val="0"/>
          <w:numId w:val="20"/>
        </w:numPr>
        <w:ind w:left="1134" w:firstLineChars="0" w:hanging="1134"/>
        <w:rPr>
          <w:b/>
          <w:szCs w:val="20"/>
        </w:rPr>
      </w:pPr>
      <w:r w:rsidRPr="00071194">
        <w:rPr>
          <w:rFonts w:ascii="Times New Roman" w:hAnsi="Times New Roman"/>
          <w:b/>
          <w:sz w:val="20"/>
          <w:szCs w:val="20"/>
        </w:rPr>
        <w:t xml:space="preserve">Study the potential specification impact of triggering conditions for Model selection, switching/activation/deactivation, fallback. </w:t>
      </w:r>
    </w:p>
    <w:p w14:paraId="56E20E00" w14:textId="468D797C" w:rsidR="00297F48" w:rsidRPr="00440BA5" w:rsidRDefault="00297F48" w:rsidP="00254E1B">
      <w:pPr>
        <w:pStyle w:val="af2"/>
        <w:numPr>
          <w:ilvl w:val="0"/>
          <w:numId w:val="20"/>
        </w:numPr>
        <w:ind w:left="1134" w:firstLineChars="0" w:hanging="1134"/>
        <w:rPr>
          <w:b/>
          <w:szCs w:val="20"/>
        </w:rPr>
      </w:pPr>
      <w:r w:rsidRPr="00440BA5">
        <w:rPr>
          <w:rFonts w:ascii="Times New Roman" w:hAnsi="Times New Roman"/>
          <w:b/>
          <w:sz w:val="20"/>
          <w:szCs w:val="20"/>
        </w:rPr>
        <w:t>For ID based model management, study the following options for signaling design for model switching/activation/deactivation among multiple models: RRC-based, MAC CE-based, DCI-based.</w:t>
      </w:r>
    </w:p>
    <w:p w14:paraId="6B36A81C" w14:textId="77777777" w:rsidR="009D4F95" w:rsidRPr="00297F48" w:rsidRDefault="009D4F95" w:rsidP="00551E9C">
      <w:pPr>
        <w:rPr>
          <w:rFonts w:ascii="Arial" w:hAnsi="Arial" w:cs="Arial"/>
          <w:bCs/>
          <w:iCs/>
          <w:sz w:val="22"/>
          <w:szCs w:val="28"/>
        </w:rPr>
      </w:pPr>
    </w:p>
    <w:p w14:paraId="77D0DA4D" w14:textId="4745EEC6" w:rsidR="00CA6D65" w:rsidRPr="00F30281" w:rsidRDefault="00387AD1" w:rsidP="00AC692E">
      <w:pPr>
        <w:pStyle w:val="title3"/>
        <w:rPr>
          <w:szCs w:val="20"/>
        </w:rPr>
      </w:pPr>
      <w:bookmarkStart w:id="3" w:name="_Hlk127379480"/>
      <w:r w:rsidRPr="007F42A9">
        <w:t xml:space="preserve">Training collaborations </w:t>
      </w:r>
      <w:bookmarkEnd w:id="3"/>
      <w:r w:rsidRPr="007F42A9">
        <w:t>and d</w:t>
      </w:r>
      <w:r w:rsidR="009D4F95" w:rsidRPr="007F42A9">
        <w:t>evelopment for a set of specific models</w:t>
      </w:r>
    </w:p>
    <w:p w14:paraId="7EC35A68" w14:textId="60E5F805" w:rsidR="00CA6D65" w:rsidRPr="00CA6D65" w:rsidRDefault="00CA6D65" w:rsidP="00AC692E">
      <w:pPr>
        <w:rPr>
          <w:szCs w:val="20"/>
        </w:rPr>
      </w:pPr>
      <w:r w:rsidRPr="00894E58">
        <w:rPr>
          <w:szCs w:val="20"/>
        </w:rPr>
        <w:t>The agreements for scenario/configuration-specific and site-specific models were established in the previous meeting. We understand that the development and specification of these specific models are closely linked to the type of training collaboration considered. Hence, in this subsection, we will cover both the discussion of training collaborations and the development of these specific models.</w:t>
      </w:r>
    </w:p>
    <w:p w14:paraId="6C23B34E" w14:textId="02182D1F" w:rsidR="003A777C" w:rsidRDefault="00AC692E" w:rsidP="003A777C">
      <w:pPr>
        <w:rPr>
          <w:szCs w:val="20"/>
        </w:rPr>
      </w:pPr>
      <w:r>
        <w:rPr>
          <w:szCs w:val="20"/>
        </w:rPr>
        <w:t xml:space="preserve">1) </w:t>
      </w:r>
      <w:r w:rsidRPr="00006537">
        <w:rPr>
          <w:b/>
          <w:szCs w:val="20"/>
        </w:rPr>
        <w:t>Training collaboration type 1</w:t>
      </w:r>
    </w:p>
    <w:p w14:paraId="3850A3A3" w14:textId="4F172E1C" w:rsidR="003A777C" w:rsidRPr="00894E58" w:rsidRDefault="003A777C" w:rsidP="003A777C">
      <w:pPr>
        <w:rPr>
          <w:szCs w:val="20"/>
        </w:rPr>
      </w:pPr>
      <w:r w:rsidRPr="00894E58">
        <w:rPr>
          <w:szCs w:val="20"/>
        </w:rPr>
        <w:t xml:space="preserve">For training collaboration type 1, the CSI generation and reconstruction components will be jointly designed and trained at a single entity. Given the superior computation capabilities and storage at the </w:t>
      </w:r>
      <w:proofErr w:type="spellStart"/>
      <w:r w:rsidRPr="00894E58">
        <w:rPr>
          <w:szCs w:val="20"/>
        </w:rPr>
        <w:t>gNB</w:t>
      </w:r>
      <w:proofErr w:type="spellEnd"/>
      <w:r w:rsidRPr="00894E58">
        <w:rPr>
          <w:szCs w:val="20"/>
        </w:rPr>
        <w:t xml:space="preserve"> side, joint training at the network will likely become the dominant approach. The training process itself won't have any explicit specification impacts, but the trained components will need to be transferred to the other side for model inference, a process referred to as model transfer.</w:t>
      </w:r>
    </w:p>
    <w:p w14:paraId="08A2760A" w14:textId="2F8D566F" w:rsidR="003A777C" w:rsidRPr="00894E58" w:rsidRDefault="003A777C" w:rsidP="003A777C">
      <w:pPr>
        <w:rPr>
          <w:szCs w:val="20"/>
        </w:rPr>
      </w:pPr>
      <w:r w:rsidRPr="00894E58">
        <w:rPr>
          <w:szCs w:val="20"/>
        </w:rPr>
        <w:t>There are two main options for model transfer: Option 0, sending updated parameters</w:t>
      </w:r>
      <w:r w:rsidR="00F30281" w:rsidRPr="00894E58">
        <w:rPr>
          <w:szCs w:val="20"/>
        </w:rPr>
        <w:t xml:space="preserve"> for</w:t>
      </w:r>
      <w:r w:rsidRPr="00894E58">
        <w:rPr>
          <w:szCs w:val="20"/>
        </w:rPr>
        <w:t xml:space="preserve"> AI/ML model </w:t>
      </w:r>
      <w:r w:rsidR="00F30281" w:rsidRPr="00894E58">
        <w:rPr>
          <w:szCs w:val="20"/>
        </w:rPr>
        <w:t xml:space="preserve">with pre-defined and compiled </w:t>
      </w:r>
      <w:r w:rsidRPr="00894E58">
        <w:rPr>
          <w:szCs w:val="20"/>
        </w:rPr>
        <w:t>structure, which is already supported by most chipset implementations; and Option 1, sending both the AI/ML model parameters and structure information, which may require recompilation depending on the degree of structure changes. Regardless of the option selected, a model transfer format is required to depict the detailed information of the model, including its structure and weights.</w:t>
      </w:r>
    </w:p>
    <w:p w14:paraId="14593333" w14:textId="0937048C" w:rsidR="003A777C" w:rsidRPr="00894E58" w:rsidRDefault="003A777C" w:rsidP="00AC692E">
      <w:pPr>
        <w:rPr>
          <w:szCs w:val="20"/>
        </w:rPr>
      </w:pPr>
      <w:r w:rsidRPr="00894E58">
        <w:rPr>
          <w:szCs w:val="20"/>
        </w:rPr>
        <w:t>In terms of the model transfer format issue, there are three potential solutions: defining a model transfer format through 3GPP, using an existing open-source model format (e.g., ONNX), or leaving the model transfer format open to negotiation between the UE and network. While Solution 1 aligns with the needs of 3GPP, it requires significant effort. Solution 2 requires less effort but carries potential risks with open-source policies. Solution 3 is more flexible, but the negotiation process incurs additional overhead. In the long-term, we believe that further discussions and evaluations are necessary to determine the best approach for the model transfer format.</w:t>
      </w:r>
    </w:p>
    <w:p w14:paraId="4D987833" w14:textId="51202939" w:rsidR="001D35F7" w:rsidRPr="00894E58" w:rsidRDefault="001D35F7" w:rsidP="00AC692E">
      <w:pPr>
        <w:rPr>
          <w:szCs w:val="20"/>
        </w:rPr>
      </w:pPr>
      <w:r w:rsidRPr="00894E58">
        <w:rPr>
          <w:rFonts w:hint="eastAsia"/>
          <w:b/>
          <w:szCs w:val="20"/>
        </w:rPr>
        <w:t>M</w:t>
      </w:r>
      <w:r w:rsidRPr="00894E58">
        <w:rPr>
          <w:b/>
          <w:szCs w:val="20"/>
        </w:rPr>
        <w:t>odel update in training collaboration 1:</w:t>
      </w:r>
      <w:r w:rsidR="003853EA" w:rsidRPr="00894E58">
        <w:rPr>
          <w:szCs w:val="20"/>
        </w:rPr>
        <w:t xml:space="preserve"> Model updates are a crucial aspect for maintaining high performance and adapting to changing environments. In training collaboration type 1, the method for updating the model is likely to be implementation-specific, but the delivery of the updated model may have some potential specification impacts. Model updates are typically achieved through transferring the updated model weights to the target entity. To minimize the overhead of model updating, techniques such as weight reuse or distillation can be utilized.</w:t>
      </w:r>
    </w:p>
    <w:p w14:paraId="5990AFF3" w14:textId="3125E97A" w:rsidR="003A777C" w:rsidRPr="00894E58" w:rsidRDefault="008B7D66" w:rsidP="003A777C">
      <w:pPr>
        <w:rPr>
          <w:szCs w:val="20"/>
        </w:rPr>
      </w:pPr>
      <w:r w:rsidRPr="00894E58">
        <w:rPr>
          <w:rFonts w:hint="eastAsia"/>
          <w:b/>
          <w:szCs w:val="20"/>
        </w:rPr>
        <w:t>D</w:t>
      </w:r>
      <w:r w:rsidRPr="00894E58">
        <w:rPr>
          <w:b/>
          <w:szCs w:val="20"/>
        </w:rPr>
        <w:t>evelopment of scenario-/configuration-/site-specific models in training collaboration 1</w:t>
      </w:r>
      <w:r w:rsidR="000F1A29" w:rsidRPr="00894E58">
        <w:rPr>
          <w:b/>
          <w:szCs w:val="20"/>
        </w:rPr>
        <w:t>:</w:t>
      </w:r>
      <w:r w:rsidR="00D14B97" w:rsidRPr="00894E58">
        <w:rPr>
          <w:rFonts w:hint="eastAsia"/>
          <w:b/>
          <w:szCs w:val="20"/>
        </w:rPr>
        <w:t xml:space="preserve"> </w:t>
      </w:r>
      <w:r w:rsidR="003A777C" w:rsidRPr="00894E58">
        <w:rPr>
          <w:szCs w:val="20"/>
        </w:rPr>
        <w:t xml:space="preserve">In training collaboration type 1, the ability to transfer scenario-, configuration-, or site-specific models provides maximum flexibility in terms of model selection and deployment. The network can choose and transfer the models that best fit the current scenario/configuration, without the need for the models to generalize </w:t>
      </w:r>
      <w:r w:rsidR="003853EA" w:rsidRPr="00894E58">
        <w:rPr>
          <w:szCs w:val="20"/>
        </w:rPr>
        <w:t xml:space="preserve">well </w:t>
      </w:r>
      <w:r w:rsidR="003A777C" w:rsidRPr="00894E58">
        <w:rPr>
          <w:szCs w:val="20"/>
        </w:rPr>
        <w:t xml:space="preserve">across various scenarios/configurations. This flexibility can lead to an </w:t>
      </w:r>
      <w:r w:rsidR="003853EA" w:rsidRPr="00894E58">
        <w:rPr>
          <w:szCs w:val="20"/>
        </w:rPr>
        <w:t>“</w:t>
      </w:r>
      <w:r w:rsidR="003A777C" w:rsidRPr="00894E58">
        <w:rPr>
          <w:szCs w:val="20"/>
        </w:rPr>
        <w:t>overfitting</w:t>
      </w:r>
      <w:r w:rsidR="003853EA" w:rsidRPr="00894E58">
        <w:rPr>
          <w:szCs w:val="20"/>
        </w:rPr>
        <w:t>”</w:t>
      </w:r>
      <w:r w:rsidR="003A777C" w:rsidRPr="00894E58">
        <w:rPr>
          <w:szCs w:val="20"/>
        </w:rPr>
        <w:t xml:space="preserve"> gain, where a scenario- or configuration-specific model performs better than a model designed to generalize across multiple scenarios/configurations. Our evaluations have shown that even a simple one-layer MLP is enough to achieve significant performance improvements through this </w:t>
      </w:r>
      <w:r w:rsidR="003853EA" w:rsidRPr="00894E58">
        <w:rPr>
          <w:szCs w:val="20"/>
        </w:rPr>
        <w:t>“</w:t>
      </w:r>
      <w:r w:rsidR="003A777C" w:rsidRPr="00894E58">
        <w:rPr>
          <w:szCs w:val="20"/>
        </w:rPr>
        <w:t>overfitting</w:t>
      </w:r>
      <w:r w:rsidR="003853EA" w:rsidRPr="00894E58">
        <w:rPr>
          <w:szCs w:val="20"/>
        </w:rPr>
        <w:t>”</w:t>
      </w:r>
      <w:r w:rsidR="003A777C" w:rsidRPr="00894E58">
        <w:rPr>
          <w:szCs w:val="20"/>
        </w:rPr>
        <w:t xml:space="preserve"> gain</w:t>
      </w:r>
      <w:r w:rsidR="00782055" w:rsidRPr="00894E58">
        <w:rPr>
          <w:szCs w:val="20"/>
        </w:rPr>
        <w:t xml:space="preserve"> [</w:t>
      </w:r>
      <w:r w:rsidR="0051129C">
        <w:rPr>
          <w:szCs w:val="20"/>
        </w:rPr>
        <w:t>2</w:t>
      </w:r>
      <w:r w:rsidR="00782055" w:rsidRPr="00894E58">
        <w:rPr>
          <w:szCs w:val="20"/>
        </w:rPr>
        <w:t>]</w:t>
      </w:r>
      <w:r w:rsidR="003A777C" w:rsidRPr="00894E58">
        <w:rPr>
          <w:szCs w:val="20"/>
        </w:rPr>
        <w:t>.</w:t>
      </w:r>
    </w:p>
    <w:p w14:paraId="4DF68EAA" w14:textId="6420A6B8" w:rsidR="003A777C" w:rsidRDefault="003A777C" w:rsidP="00AC692E">
      <w:pPr>
        <w:rPr>
          <w:szCs w:val="20"/>
        </w:rPr>
      </w:pPr>
      <w:r w:rsidRPr="00894E58">
        <w:rPr>
          <w:szCs w:val="20"/>
        </w:rPr>
        <w:t>However, there are also concerns about collaboration type 1, particularly regarding model proprietary issues when transferring models between entities from different vendors. This concern is less relevant for simple models, such as fully connected MLPs, but becomes a more significant issue for more complicated models.</w:t>
      </w:r>
    </w:p>
    <w:p w14:paraId="7D0367AE" w14:textId="7F3A538A" w:rsidR="003A777C" w:rsidRPr="0015000D" w:rsidRDefault="00A716B7" w:rsidP="00254E1B">
      <w:pPr>
        <w:pStyle w:val="af2"/>
        <w:numPr>
          <w:ilvl w:val="0"/>
          <w:numId w:val="21"/>
        </w:numPr>
        <w:ind w:left="1304" w:firstLineChars="0" w:hanging="1304"/>
        <w:rPr>
          <w:rFonts w:ascii="Times New Roman" w:hAnsi="Times New Roman"/>
          <w:b/>
          <w:sz w:val="20"/>
          <w:szCs w:val="20"/>
        </w:rPr>
      </w:pPr>
      <w:r w:rsidRPr="00071194">
        <w:rPr>
          <w:rFonts w:ascii="Times New Roman" w:hAnsi="Times New Roman"/>
          <w:b/>
          <w:sz w:val="20"/>
          <w:szCs w:val="20"/>
        </w:rPr>
        <w:t xml:space="preserve">Trivial model (such as </w:t>
      </w:r>
      <w:r w:rsidR="00091FF8" w:rsidRPr="00071194">
        <w:rPr>
          <w:rFonts w:ascii="Times New Roman" w:hAnsi="Times New Roman"/>
          <w:b/>
          <w:sz w:val="20"/>
          <w:szCs w:val="20"/>
        </w:rPr>
        <w:t>fully connected</w:t>
      </w:r>
      <w:r w:rsidRPr="00071194">
        <w:rPr>
          <w:rFonts w:ascii="Times New Roman" w:hAnsi="Times New Roman"/>
          <w:b/>
          <w:sz w:val="20"/>
          <w:szCs w:val="20"/>
        </w:rPr>
        <w:t xml:space="preserve"> MLP) is enough to provide satisfying performance for specific scenarios/configurations, of which the model transfer overhead</w:t>
      </w:r>
      <w:r w:rsidR="00031979" w:rsidRPr="00071194">
        <w:rPr>
          <w:rFonts w:ascii="Times New Roman" w:hAnsi="Times New Roman"/>
          <w:b/>
          <w:sz w:val="20"/>
          <w:szCs w:val="20"/>
        </w:rPr>
        <w:t xml:space="preserve"> and model complexity</w:t>
      </w:r>
      <w:r w:rsidRPr="00071194">
        <w:rPr>
          <w:rFonts w:ascii="Times New Roman" w:hAnsi="Times New Roman"/>
          <w:b/>
          <w:sz w:val="20"/>
          <w:szCs w:val="20"/>
        </w:rPr>
        <w:t xml:space="preserve"> is very low</w:t>
      </w:r>
      <w:r w:rsidR="00031979" w:rsidRPr="00071194">
        <w:rPr>
          <w:rFonts w:ascii="Times New Roman" w:hAnsi="Times New Roman"/>
          <w:b/>
          <w:sz w:val="20"/>
          <w:szCs w:val="20"/>
        </w:rPr>
        <w:t xml:space="preserve"> and model </w:t>
      </w:r>
      <w:r w:rsidR="006B4139" w:rsidRPr="00071194">
        <w:rPr>
          <w:rFonts w:ascii="Times New Roman" w:hAnsi="Times New Roman"/>
          <w:b/>
          <w:sz w:val="20"/>
          <w:szCs w:val="20"/>
        </w:rPr>
        <w:t>proprietaries</w:t>
      </w:r>
      <w:r w:rsidR="00031979" w:rsidRPr="00071194">
        <w:rPr>
          <w:rFonts w:ascii="Times New Roman" w:hAnsi="Times New Roman"/>
          <w:b/>
          <w:sz w:val="20"/>
          <w:szCs w:val="20"/>
        </w:rPr>
        <w:t xml:space="preserve"> and interoperability issues does not exist</w:t>
      </w:r>
      <w:r w:rsidRPr="00071194">
        <w:rPr>
          <w:rFonts w:ascii="Times New Roman" w:hAnsi="Times New Roman"/>
          <w:b/>
          <w:sz w:val="20"/>
          <w:szCs w:val="20"/>
        </w:rPr>
        <w:t>.</w:t>
      </w:r>
    </w:p>
    <w:p w14:paraId="485BDFBE" w14:textId="77777777" w:rsidR="003A777C" w:rsidRPr="00F32B55" w:rsidRDefault="003A777C" w:rsidP="00AC692E">
      <w:pPr>
        <w:rPr>
          <w:b/>
          <w:szCs w:val="20"/>
        </w:rPr>
      </w:pPr>
    </w:p>
    <w:p w14:paraId="068AC0B1" w14:textId="77777777" w:rsidR="00F32B55" w:rsidRDefault="00AC692E" w:rsidP="00AC692E">
      <w:pPr>
        <w:rPr>
          <w:szCs w:val="20"/>
        </w:rPr>
      </w:pPr>
      <w:r>
        <w:rPr>
          <w:rFonts w:hint="eastAsia"/>
          <w:szCs w:val="20"/>
        </w:rPr>
        <w:t>2</w:t>
      </w:r>
      <w:r>
        <w:rPr>
          <w:szCs w:val="20"/>
        </w:rPr>
        <w:t xml:space="preserve">) </w:t>
      </w:r>
      <w:r w:rsidRPr="00006537">
        <w:rPr>
          <w:b/>
          <w:szCs w:val="20"/>
        </w:rPr>
        <w:t>Training collaboration type 2</w:t>
      </w:r>
    </w:p>
    <w:p w14:paraId="19E7C599" w14:textId="77777777" w:rsidR="00E749B6" w:rsidRPr="00894E58" w:rsidRDefault="00E749B6" w:rsidP="00E749B6">
      <w:pPr>
        <w:rPr>
          <w:szCs w:val="20"/>
        </w:rPr>
      </w:pPr>
      <w:r w:rsidRPr="00894E58">
        <w:rPr>
          <w:szCs w:val="20"/>
        </w:rPr>
        <w:t xml:space="preserve">In training collaboration type 2, the CSI generation and reconstruction parts are designed and trained separately by the network and the UE, respectively. Essential information is exchanged over-the-air to facilitate the training process, including forward-propagation information, backward-propagation information (gradients), and label data. The models trained through collaboration type 2 can achieve the same performance as those trained through collaboration type 1, assuming sufficient training epochs. </w:t>
      </w:r>
    </w:p>
    <w:p w14:paraId="2AD9E5B9" w14:textId="3122E62C" w:rsidR="00AC692E" w:rsidRPr="00894E58" w:rsidRDefault="00E749B6" w:rsidP="00AC692E">
      <w:pPr>
        <w:rPr>
          <w:szCs w:val="20"/>
        </w:rPr>
      </w:pPr>
      <w:r w:rsidRPr="00894E58">
        <w:rPr>
          <w:szCs w:val="20"/>
        </w:rPr>
        <w:lastRenderedPageBreak/>
        <w:t>Maintaining a separate set of models for various scenarios/configurations on both the network and the UE side could result in a heavy storage burden for the UE. Although techniques exist to train a common CSI generation part for multiple CSI reconstruction parts, multiple CSI generation parts may still be necessary. On the plus side, collaboration type 2 can keep model proprietary information mostly within the network and UE.</w:t>
      </w:r>
      <w:r w:rsidR="00AC692E" w:rsidRPr="00894E58">
        <w:rPr>
          <w:szCs w:val="20"/>
        </w:rPr>
        <w:t xml:space="preserve"> </w:t>
      </w:r>
    </w:p>
    <w:p w14:paraId="10CE6B9E" w14:textId="7039A7BB" w:rsidR="00B704DD" w:rsidRPr="00894E58" w:rsidRDefault="00B704DD" w:rsidP="00AC692E">
      <w:pPr>
        <w:rPr>
          <w:szCs w:val="20"/>
        </w:rPr>
      </w:pPr>
      <w:r w:rsidRPr="00894E58">
        <w:rPr>
          <w:rFonts w:hint="eastAsia"/>
          <w:b/>
          <w:szCs w:val="20"/>
        </w:rPr>
        <w:t>M</w:t>
      </w:r>
      <w:r w:rsidRPr="00894E58">
        <w:rPr>
          <w:b/>
          <w:szCs w:val="20"/>
        </w:rPr>
        <w:t>odel update in training collaboration 2:</w:t>
      </w:r>
      <w:r w:rsidR="00855BFC" w:rsidRPr="00894E58">
        <w:rPr>
          <w:b/>
          <w:szCs w:val="20"/>
        </w:rPr>
        <w:t xml:space="preserve"> </w:t>
      </w:r>
      <w:r w:rsidR="00E749B6" w:rsidRPr="00894E58">
        <w:rPr>
          <w:szCs w:val="20"/>
        </w:rPr>
        <w:t>Model updating in collaboration type 2 can be performed in single-sided or two-sided manner. Single-sided updating only updates either the CSI generation or reconstruction model locally, without any additional overhead in the air. However, the performance of single-sided updating is unclear. Two-sided updating involves updating both the CSI generation and reconstruction models simultaneously, requiring another training procedure that could result in improved performance. The complexity of exchanging forward- and backward-information in two-sided updating, however, may raise concerns about latency and overhead.</w:t>
      </w:r>
    </w:p>
    <w:p w14:paraId="71CF90D9" w14:textId="1E93C8A5" w:rsidR="00900B02" w:rsidRDefault="007559A8" w:rsidP="00AC692E">
      <w:pPr>
        <w:rPr>
          <w:szCs w:val="20"/>
        </w:rPr>
      </w:pPr>
      <w:r w:rsidRPr="00894E58">
        <w:rPr>
          <w:rFonts w:hint="eastAsia"/>
          <w:b/>
          <w:szCs w:val="20"/>
        </w:rPr>
        <w:t>D</w:t>
      </w:r>
      <w:r w:rsidRPr="00894E58">
        <w:rPr>
          <w:b/>
          <w:szCs w:val="20"/>
        </w:rPr>
        <w:t>evelopment of scenario-/configuration-/site-specific models in training collaboration 2:</w:t>
      </w:r>
      <w:r w:rsidR="001D35F7" w:rsidRPr="00894E58">
        <w:rPr>
          <w:b/>
          <w:szCs w:val="20"/>
        </w:rPr>
        <w:t xml:space="preserve"> </w:t>
      </w:r>
      <w:r w:rsidR="00E749B6" w:rsidRPr="00894E58">
        <w:rPr>
          <w:szCs w:val="20"/>
        </w:rPr>
        <w:t>The development of scenario-/configuration-/site-specific models in collaboration type 2 requires collecting and labelling data from various scenarios/configurations/sites. Multiple models can then be trained over-the-air. The maintenance of separate sets of models on both the network and UE side may result in storage limitations for the UE. Updating scenario-/configuration-/site-specific models or developing new ones also requires triggering another training procedure, which is not easy. As a result, developing scenario-/configuration-/site-specific models in collaboration type 2 may be more challenging than in collaboration type 1, due to additional overhead and latency.</w:t>
      </w:r>
    </w:p>
    <w:p w14:paraId="268533FD" w14:textId="0481A8E6" w:rsidR="00BE57E6" w:rsidRPr="00BE57E6" w:rsidRDefault="00BE57E6" w:rsidP="00AC692E">
      <w:pPr>
        <w:pStyle w:val="af2"/>
        <w:numPr>
          <w:ilvl w:val="0"/>
          <w:numId w:val="21"/>
        </w:numPr>
        <w:ind w:left="1304" w:firstLineChars="0" w:hanging="1304"/>
        <w:rPr>
          <w:rFonts w:ascii="Times New Roman" w:hAnsi="Times New Roman"/>
          <w:b/>
          <w:sz w:val="20"/>
          <w:szCs w:val="20"/>
        </w:rPr>
      </w:pPr>
      <w:r w:rsidRPr="00BE57E6">
        <w:rPr>
          <w:rFonts w:ascii="Times New Roman" w:hAnsi="Times New Roman"/>
          <w:b/>
          <w:sz w:val="20"/>
          <w:szCs w:val="20"/>
        </w:rPr>
        <w:t xml:space="preserve">For training collaboration type </w:t>
      </w:r>
      <w:r>
        <w:rPr>
          <w:rFonts w:ascii="Times New Roman" w:hAnsi="Times New Roman"/>
          <w:b/>
          <w:sz w:val="20"/>
          <w:szCs w:val="20"/>
        </w:rPr>
        <w:t>2</w:t>
      </w:r>
      <w:r w:rsidRPr="00BE57E6">
        <w:rPr>
          <w:rFonts w:ascii="Times New Roman" w:hAnsi="Times New Roman"/>
          <w:b/>
          <w:sz w:val="20"/>
          <w:szCs w:val="20"/>
        </w:rPr>
        <w:t>, UEs need to maintain multiple models to match different CSI reconstruction parts for various scenarios or configurations</w:t>
      </w:r>
      <w:r w:rsidR="006A56CD">
        <w:rPr>
          <w:rFonts w:ascii="Times New Roman" w:hAnsi="Times New Roman" w:hint="eastAsia"/>
          <w:b/>
          <w:sz w:val="20"/>
          <w:szCs w:val="20"/>
        </w:rPr>
        <w:t>,</w:t>
      </w:r>
      <w:r w:rsidR="006A56CD">
        <w:rPr>
          <w:rFonts w:ascii="Times New Roman" w:hAnsi="Times New Roman"/>
          <w:b/>
          <w:sz w:val="20"/>
          <w:szCs w:val="20"/>
        </w:rPr>
        <w:t xml:space="preserve"> which would be problematic from UE storage perspective.</w:t>
      </w:r>
    </w:p>
    <w:p w14:paraId="641A1F8D" w14:textId="77777777" w:rsidR="00900B02" w:rsidRPr="00F32B55" w:rsidRDefault="00900B02" w:rsidP="00AC692E">
      <w:pPr>
        <w:rPr>
          <w:b/>
          <w:szCs w:val="20"/>
        </w:rPr>
      </w:pPr>
    </w:p>
    <w:p w14:paraId="76BC64A1" w14:textId="77777777" w:rsidR="00F32B55" w:rsidRDefault="00AC692E" w:rsidP="00AC692E">
      <w:pPr>
        <w:rPr>
          <w:szCs w:val="20"/>
        </w:rPr>
      </w:pPr>
      <w:r>
        <w:rPr>
          <w:rFonts w:hint="eastAsia"/>
          <w:szCs w:val="20"/>
        </w:rPr>
        <w:t>3</w:t>
      </w:r>
      <w:r>
        <w:rPr>
          <w:szCs w:val="20"/>
        </w:rPr>
        <w:t xml:space="preserve">) </w:t>
      </w:r>
      <w:r w:rsidRPr="007B5DD7">
        <w:rPr>
          <w:b/>
          <w:szCs w:val="20"/>
        </w:rPr>
        <w:t>Training collaboration type 3</w:t>
      </w:r>
    </w:p>
    <w:p w14:paraId="062D4323" w14:textId="2650286A" w:rsidR="00733008" w:rsidRPr="00894E58" w:rsidRDefault="00733008" w:rsidP="00733008">
      <w:pPr>
        <w:rPr>
          <w:szCs w:val="20"/>
        </w:rPr>
      </w:pPr>
      <w:r w:rsidRPr="00894E58">
        <w:rPr>
          <w:szCs w:val="20"/>
        </w:rPr>
        <w:t>In Training Collaboration Type 3, CSI generation part and reconstruction part are designed and trained separately at the network and UE. The challenge with separate training is to ensure that the separately trained parts match each other. Companies have addressed this issue by exchanging model input and output data between the network and UE. It is technically feasible to either exchange data from the UE to the network or from the network to the UE.</w:t>
      </w:r>
    </w:p>
    <w:p w14:paraId="11754CCA" w14:textId="77777777" w:rsidR="00733008" w:rsidRPr="00894E58" w:rsidRDefault="00733008" w:rsidP="00733008">
      <w:pPr>
        <w:rPr>
          <w:szCs w:val="20"/>
        </w:rPr>
      </w:pPr>
      <w:r w:rsidRPr="00894E58">
        <w:rPr>
          <w:szCs w:val="20"/>
        </w:rPr>
        <w:t>The performance of separate training depends heavily on the amount of exchanged data. If the data exchange is insufficient, there will be a noticeable performance degradation. Given enough training data, it is also important for the UE and network to align certain model information such as the quantization and dequantization methods to prevent unacceptable performance losses. Besides, our simulation results find that if the backbone structures of models are not aligned (e.g., using a CNN CSI generation part to learn the input-output relation of a transformer CSI generation part), the performance of separate training is not good. Note that such degradation cannot be fully attributed to the lower capability of models, as the joint training performance of a CNN CSI generation part and a transformer CSI reconstruction part is still much higher than that of separate training. To address the issue of scalability among devices, a single decoder can be trained to associate with multiple encoders. However, the one-to-multi structure usually suffer from performance degradation compared with one-to-one case.</w:t>
      </w:r>
    </w:p>
    <w:p w14:paraId="5C0FA843" w14:textId="3848B125" w:rsidR="00733008" w:rsidRDefault="00733008" w:rsidP="00733008">
      <w:pPr>
        <w:rPr>
          <w:szCs w:val="20"/>
        </w:rPr>
      </w:pPr>
      <w:r w:rsidRPr="00894E58">
        <w:rPr>
          <w:szCs w:val="20"/>
        </w:rPr>
        <w:t>One advantage of separate training is that it keeps the models proprietary within each side and reduces the overhead of exchanging data between the UE and network through data compression. However, the overhead of separate training is still higher compared to transferring trivial models and its performance is usually sub-optimal compared to joint training. Furthermore, UEs using separate training need to maintain multiple models to match different CSI reconstruction parts for various scenarios or configurations, which can pose a challenge given the limited storage space at UEs.</w:t>
      </w:r>
    </w:p>
    <w:p w14:paraId="102B7551" w14:textId="4DE14AAD" w:rsidR="00440BA5" w:rsidRPr="00BE57E6" w:rsidRDefault="00440BA5">
      <w:pPr>
        <w:pStyle w:val="af2"/>
        <w:numPr>
          <w:ilvl w:val="0"/>
          <w:numId w:val="21"/>
        </w:numPr>
        <w:ind w:left="1304" w:firstLineChars="0" w:hanging="1304"/>
        <w:rPr>
          <w:rFonts w:ascii="Times New Roman" w:hAnsi="Times New Roman"/>
          <w:b/>
          <w:sz w:val="20"/>
          <w:szCs w:val="20"/>
        </w:rPr>
      </w:pPr>
      <w:r w:rsidRPr="00BE57E6">
        <w:rPr>
          <w:rFonts w:ascii="Times New Roman" w:hAnsi="Times New Roman"/>
          <w:b/>
          <w:sz w:val="20"/>
          <w:szCs w:val="20"/>
        </w:rPr>
        <w:t>For training collaboration type 3, UEs need to maintain multiple models to match different CSI reconstruction parts for various scenarios or configurations</w:t>
      </w:r>
      <w:r w:rsidR="006A56CD">
        <w:rPr>
          <w:rFonts w:ascii="Times New Roman" w:hAnsi="Times New Roman"/>
          <w:b/>
          <w:sz w:val="20"/>
          <w:szCs w:val="20"/>
        </w:rPr>
        <w:t xml:space="preserve">, which would be problematic from UE storage perspective. </w:t>
      </w:r>
    </w:p>
    <w:p w14:paraId="3850EE40" w14:textId="62105C6A" w:rsidR="00440BA5" w:rsidRPr="00894E58" w:rsidRDefault="00440BA5" w:rsidP="00733008">
      <w:pPr>
        <w:rPr>
          <w:szCs w:val="20"/>
        </w:rPr>
      </w:pPr>
    </w:p>
    <w:p w14:paraId="7E95B9CE" w14:textId="77777777" w:rsidR="00733008" w:rsidRPr="00894E58" w:rsidRDefault="006400B8" w:rsidP="00733008">
      <w:pPr>
        <w:rPr>
          <w:szCs w:val="20"/>
        </w:rPr>
      </w:pPr>
      <w:r w:rsidRPr="00894E58">
        <w:rPr>
          <w:rFonts w:hint="eastAsia"/>
          <w:b/>
          <w:szCs w:val="20"/>
        </w:rPr>
        <w:t>M</w:t>
      </w:r>
      <w:r w:rsidRPr="00894E58">
        <w:rPr>
          <w:b/>
          <w:szCs w:val="20"/>
        </w:rPr>
        <w:t>odel update in training collaboration 3:</w:t>
      </w:r>
      <w:r w:rsidR="009373AC" w:rsidRPr="00894E58">
        <w:rPr>
          <w:b/>
          <w:szCs w:val="20"/>
        </w:rPr>
        <w:t xml:space="preserve"> </w:t>
      </w:r>
      <w:r w:rsidR="00733008" w:rsidRPr="00894E58">
        <w:rPr>
          <w:szCs w:val="20"/>
        </w:rPr>
        <w:t>Model updating in Training Collaboration Type 3 can also be divided into single-sided updating and two-sided updating, similar to Training Collaboration Type 2. Single-sided updating refers to updating the model on one side based on local data. The first training side is more convenient for performing single-sided updating, as some information about the other side's model is available. For example, if the UE side undergoes the first training, information about the CSI reconstruction model will be available at the UE side. For two-sided updating, additional data must be exchanged between the network and UE to ensure that the updated CSI generation and reconstruction models are aligned.</w:t>
      </w:r>
    </w:p>
    <w:p w14:paraId="333CD36F" w14:textId="080B44F9" w:rsidR="00733008" w:rsidRDefault="009373AC" w:rsidP="00733008">
      <w:pPr>
        <w:rPr>
          <w:szCs w:val="20"/>
        </w:rPr>
      </w:pPr>
      <w:r w:rsidRPr="00894E58">
        <w:rPr>
          <w:rFonts w:hint="eastAsia"/>
          <w:b/>
          <w:szCs w:val="20"/>
        </w:rPr>
        <w:t>D</w:t>
      </w:r>
      <w:r w:rsidRPr="00894E58">
        <w:rPr>
          <w:b/>
          <w:szCs w:val="20"/>
        </w:rPr>
        <w:t>evelopment of scenario-/configuration-/site-specific models in training collaboration 3:</w:t>
      </w:r>
      <w:r w:rsidR="009F136C" w:rsidRPr="00894E58">
        <w:rPr>
          <w:b/>
          <w:szCs w:val="20"/>
        </w:rPr>
        <w:t xml:space="preserve"> </w:t>
      </w:r>
      <w:r w:rsidR="00733008" w:rsidRPr="00894E58">
        <w:rPr>
          <w:szCs w:val="20"/>
        </w:rPr>
        <w:t xml:space="preserve">To develop scenario- or configuration- or site-specific models in Training Collaboration Type 3, data from various scenarios, configurations, and sites must be collected and labeled in advance. During data exchange between the network and UE, the scenario or configuration or site information must also be indicated. The challenge of developing scenario- </w:t>
      </w:r>
      <w:r w:rsidR="00733008" w:rsidRPr="00894E58">
        <w:rPr>
          <w:szCs w:val="20"/>
        </w:rPr>
        <w:lastRenderedPageBreak/>
        <w:t xml:space="preserve">or configuration- or site-specific models in </w:t>
      </w:r>
      <w:r w:rsidR="00D227B7" w:rsidRPr="00894E58">
        <w:rPr>
          <w:szCs w:val="20"/>
        </w:rPr>
        <w:t>t</w:t>
      </w:r>
      <w:r w:rsidR="00733008" w:rsidRPr="00894E58">
        <w:rPr>
          <w:szCs w:val="20"/>
        </w:rPr>
        <w:t xml:space="preserve">raining Collaboration Type 3 is similar to that in </w:t>
      </w:r>
      <w:r w:rsidR="00D227B7" w:rsidRPr="00894E58">
        <w:rPr>
          <w:szCs w:val="20"/>
        </w:rPr>
        <w:t>t</w:t>
      </w:r>
      <w:r w:rsidR="00733008" w:rsidRPr="00894E58">
        <w:rPr>
          <w:szCs w:val="20"/>
        </w:rPr>
        <w:t>ype 2</w:t>
      </w:r>
      <w:r w:rsidR="006342D2" w:rsidRPr="00894E58">
        <w:rPr>
          <w:szCs w:val="20"/>
        </w:rPr>
        <w:t>:</w:t>
      </w:r>
      <w:r w:rsidR="00733008" w:rsidRPr="00894E58">
        <w:rPr>
          <w:szCs w:val="20"/>
        </w:rPr>
        <w:t xml:space="preserve"> </w:t>
      </w:r>
      <w:r w:rsidR="006342D2" w:rsidRPr="00894E58">
        <w:rPr>
          <w:szCs w:val="20"/>
        </w:rPr>
        <w:t xml:space="preserve">as </w:t>
      </w:r>
      <w:r w:rsidR="00733008" w:rsidRPr="00894E58">
        <w:rPr>
          <w:szCs w:val="20"/>
        </w:rPr>
        <w:t>a large number of models must be maintained at both the network and UE, and it can be difficult to use newly collected data due to the additional signaling procedure at the training stage.</w:t>
      </w:r>
    </w:p>
    <w:p w14:paraId="0A1DE90D" w14:textId="77777777" w:rsidR="00900B02" w:rsidRPr="00BA4A8A" w:rsidRDefault="00900B02" w:rsidP="00AC692E">
      <w:pPr>
        <w:rPr>
          <w:szCs w:val="20"/>
        </w:rPr>
      </w:pPr>
    </w:p>
    <w:p w14:paraId="44214BDE" w14:textId="77777777" w:rsidR="00AC692E" w:rsidRPr="00500284" w:rsidRDefault="00AC692E" w:rsidP="00AC692E">
      <w:pPr>
        <w:rPr>
          <w:szCs w:val="20"/>
        </w:rPr>
      </w:pPr>
      <w:r w:rsidRPr="00500284">
        <w:rPr>
          <w:szCs w:val="20"/>
        </w:rPr>
        <w:t xml:space="preserve">We compare the characteristics </w:t>
      </w:r>
      <w:r w:rsidRPr="00500284">
        <w:rPr>
          <w:rFonts w:hint="eastAsia"/>
          <w:szCs w:val="20"/>
        </w:rPr>
        <w:t>for</w:t>
      </w:r>
      <w:r w:rsidRPr="00500284">
        <w:rPr>
          <w:szCs w:val="20"/>
        </w:rPr>
        <w:t xml:space="preserve"> the three training collaborations in the following table:</w:t>
      </w:r>
    </w:p>
    <w:tbl>
      <w:tblPr>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6"/>
        <w:gridCol w:w="2522"/>
        <w:gridCol w:w="2523"/>
        <w:gridCol w:w="2523"/>
      </w:tblGrid>
      <w:tr w:rsidR="00AC692E" w:rsidRPr="00500284" w14:paraId="78F00D27" w14:textId="77777777" w:rsidTr="005A3BE8">
        <w:trPr>
          <w:trHeight w:val="862"/>
        </w:trPr>
        <w:tc>
          <w:tcPr>
            <w:tcW w:w="1394" w:type="dxa"/>
            <w:shd w:val="clear" w:color="auto" w:fill="auto"/>
            <w:tcMar>
              <w:top w:w="15" w:type="dxa"/>
              <w:left w:w="108" w:type="dxa"/>
              <w:bottom w:w="0" w:type="dxa"/>
              <w:right w:w="108" w:type="dxa"/>
            </w:tcMar>
            <w:hideMark/>
          </w:tcPr>
          <w:p w14:paraId="4C685B8A" w14:textId="77777777" w:rsidR="00AC692E" w:rsidRPr="00500284" w:rsidRDefault="00AC692E" w:rsidP="005A3BE8">
            <w:pPr>
              <w:rPr>
                <w:szCs w:val="20"/>
              </w:rPr>
            </w:pPr>
          </w:p>
        </w:tc>
        <w:tc>
          <w:tcPr>
            <w:tcW w:w="2530" w:type="dxa"/>
            <w:shd w:val="clear" w:color="auto" w:fill="auto"/>
            <w:tcMar>
              <w:top w:w="15" w:type="dxa"/>
              <w:left w:w="108" w:type="dxa"/>
              <w:bottom w:w="0" w:type="dxa"/>
              <w:right w:w="108" w:type="dxa"/>
            </w:tcMar>
            <w:hideMark/>
          </w:tcPr>
          <w:p w14:paraId="5A8C9971" w14:textId="77777777" w:rsidR="00AC692E" w:rsidRPr="00500284" w:rsidRDefault="00AC692E" w:rsidP="005A3BE8">
            <w:pPr>
              <w:tabs>
                <w:tab w:val="left" w:pos="1756"/>
              </w:tabs>
              <w:spacing w:line="256" w:lineRule="auto"/>
              <w:rPr>
                <w:szCs w:val="20"/>
              </w:rPr>
            </w:pPr>
            <w:r w:rsidRPr="00500284">
              <w:rPr>
                <w:szCs w:val="20"/>
              </w:rPr>
              <w:t>Type</w:t>
            </w:r>
            <w:r>
              <w:rPr>
                <w:szCs w:val="20"/>
              </w:rPr>
              <w:t xml:space="preserve"> </w:t>
            </w:r>
            <w:r w:rsidRPr="00500284">
              <w:rPr>
                <w:szCs w:val="20"/>
              </w:rPr>
              <w:t xml:space="preserve">1: </w:t>
            </w:r>
            <w:r>
              <w:rPr>
                <w:szCs w:val="20"/>
              </w:rPr>
              <w:t>J</w:t>
            </w:r>
            <w:r w:rsidRPr="00500284">
              <w:rPr>
                <w:szCs w:val="20"/>
              </w:rPr>
              <w:t>oint training at single entity</w:t>
            </w:r>
          </w:p>
        </w:tc>
        <w:tc>
          <w:tcPr>
            <w:tcW w:w="2530" w:type="dxa"/>
            <w:shd w:val="clear" w:color="auto" w:fill="auto"/>
            <w:tcMar>
              <w:top w:w="15" w:type="dxa"/>
              <w:left w:w="108" w:type="dxa"/>
              <w:bottom w:w="0" w:type="dxa"/>
              <w:right w:w="108" w:type="dxa"/>
            </w:tcMar>
            <w:hideMark/>
          </w:tcPr>
          <w:p w14:paraId="5EE77BDC" w14:textId="77777777" w:rsidR="00AC692E" w:rsidRPr="00500284" w:rsidRDefault="00AC692E" w:rsidP="005A3BE8">
            <w:pPr>
              <w:tabs>
                <w:tab w:val="left" w:pos="1756"/>
              </w:tabs>
              <w:spacing w:line="256" w:lineRule="auto"/>
              <w:rPr>
                <w:szCs w:val="20"/>
              </w:rPr>
            </w:pPr>
            <w:r w:rsidRPr="00500284">
              <w:rPr>
                <w:szCs w:val="20"/>
              </w:rPr>
              <w:t>Type</w:t>
            </w:r>
            <w:r>
              <w:rPr>
                <w:szCs w:val="20"/>
              </w:rPr>
              <w:t xml:space="preserve"> </w:t>
            </w:r>
            <w:r w:rsidRPr="00500284">
              <w:rPr>
                <w:szCs w:val="20"/>
              </w:rPr>
              <w:t xml:space="preserve">2: </w:t>
            </w:r>
            <w:r>
              <w:rPr>
                <w:szCs w:val="20"/>
              </w:rPr>
              <w:t>J</w:t>
            </w:r>
            <w:r w:rsidRPr="00500284">
              <w:rPr>
                <w:szCs w:val="20"/>
              </w:rPr>
              <w:t>oint training at NW and UE</w:t>
            </w:r>
          </w:p>
        </w:tc>
        <w:tc>
          <w:tcPr>
            <w:tcW w:w="2530" w:type="dxa"/>
            <w:shd w:val="clear" w:color="auto" w:fill="auto"/>
            <w:tcMar>
              <w:top w:w="15" w:type="dxa"/>
              <w:left w:w="108" w:type="dxa"/>
              <w:bottom w:w="0" w:type="dxa"/>
              <w:right w:w="108" w:type="dxa"/>
            </w:tcMar>
            <w:hideMark/>
          </w:tcPr>
          <w:p w14:paraId="718791C4" w14:textId="77777777" w:rsidR="00AC692E" w:rsidRPr="00500284" w:rsidRDefault="00AC692E" w:rsidP="005A3BE8">
            <w:pPr>
              <w:tabs>
                <w:tab w:val="left" w:pos="1756"/>
              </w:tabs>
              <w:spacing w:line="256" w:lineRule="auto"/>
              <w:rPr>
                <w:szCs w:val="20"/>
              </w:rPr>
            </w:pPr>
            <w:r w:rsidRPr="00500284">
              <w:rPr>
                <w:szCs w:val="20"/>
              </w:rPr>
              <w:t>Type</w:t>
            </w:r>
            <w:r>
              <w:rPr>
                <w:szCs w:val="20"/>
              </w:rPr>
              <w:t xml:space="preserve"> </w:t>
            </w:r>
            <w:r w:rsidRPr="00500284">
              <w:rPr>
                <w:szCs w:val="20"/>
              </w:rPr>
              <w:t>3: Separate training at NW and UE</w:t>
            </w:r>
          </w:p>
        </w:tc>
      </w:tr>
      <w:tr w:rsidR="00AC692E" w:rsidRPr="00500284" w14:paraId="678D0E3A" w14:textId="77777777" w:rsidTr="005A3BE8">
        <w:trPr>
          <w:trHeight w:val="2007"/>
        </w:trPr>
        <w:tc>
          <w:tcPr>
            <w:tcW w:w="1394" w:type="dxa"/>
            <w:shd w:val="clear" w:color="auto" w:fill="auto"/>
            <w:tcMar>
              <w:top w:w="15" w:type="dxa"/>
              <w:left w:w="108" w:type="dxa"/>
              <w:bottom w:w="0" w:type="dxa"/>
              <w:right w:w="108" w:type="dxa"/>
            </w:tcMar>
            <w:hideMark/>
          </w:tcPr>
          <w:p w14:paraId="2C35823C" w14:textId="77777777" w:rsidR="00AC692E" w:rsidRPr="00500284" w:rsidRDefault="00AC692E" w:rsidP="005A3BE8">
            <w:pPr>
              <w:rPr>
                <w:szCs w:val="20"/>
              </w:rPr>
            </w:pPr>
            <w:r w:rsidRPr="00500284">
              <w:rPr>
                <w:szCs w:val="20"/>
              </w:rPr>
              <w:t>Interaction approach and necessary exchanging information</w:t>
            </w:r>
          </w:p>
        </w:tc>
        <w:tc>
          <w:tcPr>
            <w:tcW w:w="2530" w:type="dxa"/>
            <w:shd w:val="clear" w:color="auto" w:fill="auto"/>
            <w:tcMar>
              <w:top w:w="15" w:type="dxa"/>
              <w:left w:w="108" w:type="dxa"/>
              <w:bottom w:w="0" w:type="dxa"/>
              <w:right w:w="108" w:type="dxa"/>
            </w:tcMar>
            <w:hideMark/>
          </w:tcPr>
          <w:p w14:paraId="1BD21563" w14:textId="77777777" w:rsidR="00AC692E" w:rsidRPr="00500284" w:rsidRDefault="00AC692E" w:rsidP="005A3BE8">
            <w:pPr>
              <w:jc w:val="left"/>
              <w:rPr>
                <w:szCs w:val="20"/>
              </w:rPr>
            </w:pPr>
            <w:r w:rsidRPr="00500284">
              <w:rPr>
                <w:szCs w:val="20"/>
              </w:rPr>
              <w:t>Model transfer through:</w:t>
            </w:r>
          </w:p>
          <w:p w14:paraId="658B256B" w14:textId="77777777" w:rsidR="00AC692E" w:rsidRPr="00500284" w:rsidRDefault="00AC692E" w:rsidP="005A3BE8">
            <w:pPr>
              <w:jc w:val="left"/>
              <w:rPr>
                <w:szCs w:val="20"/>
              </w:rPr>
            </w:pPr>
            <w:r w:rsidRPr="00500284">
              <w:rPr>
                <w:rFonts w:hint="eastAsia"/>
                <w:szCs w:val="20"/>
              </w:rPr>
              <w:t xml:space="preserve">Option 0: Sending updated parameters without changing the AI/ML model structure. </w:t>
            </w:r>
          </w:p>
          <w:p w14:paraId="26276B64" w14:textId="77777777" w:rsidR="00AC692E" w:rsidRPr="00500284" w:rsidRDefault="00AC692E" w:rsidP="005A3BE8">
            <w:pPr>
              <w:jc w:val="left"/>
              <w:rPr>
                <w:szCs w:val="20"/>
              </w:rPr>
            </w:pPr>
            <w:r w:rsidRPr="00500284">
              <w:rPr>
                <w:rFonts w:hint="eastAsia"/>
                <w:szCs w:val="20"/>
              </w:rPr>
              <w:t xml:space="preserve">Option 1: Sending AI/ML model parameter and structure information. </w:t>
            </w:r>
          </w:p>
        </w:tc>
        <w:tc>
          <w:tcPr>
            <w:tcW w:w="2530" w:type="dxa"/>
            <w:shd w:val="clear" w:color="auto" w:fill="auto"/>
            <w:tcMar>
              <w:top w:w="15" w:type="dxa"/>
              <w:left w:w="108" w:type="dxa"/>
              <w:bottom w:w="0" w:type="dxa"/>
              <w:right w:w="108" w:type="dxa"/>
            </w:tcMar>
            <w:hideMark/>
          </w:tcPr>
          <w:p w14:paraId="514F95EC" w14:textId="77777777" w:rsidR="00AC692E" w:rsidRPr="00500284" w:rsidRDefault="00AC692E" w:rsidP="005A3BE8">
            <w:pPr>
              <w:jc w:val="left"/>
              <w:rPr>
                <w:szCs w:val="20"/>
              </w:rPr>
            </w:pPr>
            <w:r w:rsidRPr="00500284">
              <w:rPr>
                <w:szCs w:val="20"/>
              </w:rPr>
              <w:t>Exchanging</w:t>
            </w:r>
            <w:r w:rsidRPr="00500284">
              <w:rPr>
                <w:rFonts w:hint="eastAsia"/>
                <w:szCs w:val="20"/>
              </w:rPr>
              <w:t xml:space="preserve"> </w:t>
            </w:r>
            <w:r w:rsidRPr="00500284">
              <w:rPr>
                <w:szCs w:val="20"/>
              </w:rPr>
              <w:t xml:space="preserve">following information over the air (for each batch): </w:t>
            </w:r>
            <w:r w:rsidRPr="00500284">
              <w:rPr>
                <w:rFonts w:hint="eastAsia"/>
                <w:szCs w:val="20"/>
              </w:rPr>
              <w:t xml:space="preserve">forward- and backward- propagation </w:t>
            </w:r>
            <w:r w:rsidRPr="00500284">
              <w:rPr>
                <w:szCs w:val="20"/>
              </w:rPr>
              <w:t>results</w:t>
            </w:r>
            <w:r w:rsidRPr="00500284">
              <w:rPr>
                <w:rFonts w:hint="eastAsia"/>
                <w:szCs w:val="20"/>
              </w:rPr>
              <w:t xml:space="preserve">, label </w:t>
            </w:r>
            <w:r>
              <w:rPr>
                <w:szCs w:val="20"/>
              </w:rPr>
              <w:t>data</w:t>
            </w:r>
            <w:r w:rsidRPr="00500284">
              <w:rPr>
                <w:rFonts w:hint="eastAsia"/>
                <w:szCs w:val="20"/>
              </w:rPr>
              <w:t>, hyperparameters information for training and inference, etc.</w:t>
            </w:r>
          </w:p>
        </w:tc>
        <w:tc>
          <w:tcPr>
            <w:tcW w:w="2530" w:type="dxa"/>
            <w:shd w:val="clear" w:color="auto" w:fill="auto"/>
            <w:tcMar>
              <w:top w:w="15" w:type="dxa"/>
              <w:left w:w="108" w:type="dxa"/>
              <w:bottom w:w="0" w:type="dxa"/>
              <w:right w:w="108" w:type="dxa"/>
            </w:tcMar>
            <w:hideMark/>
          </w:tcPr>
          <w:p w14:paraId="75375A38" w14:textId="77777777" w:rsidR="00AC692E" w:rsidRPr="00500284" w:rsidRDefault="00AC692E" w:rsidP="005A3BE8">
            <w:pPr>
              <w:jc w:val="left"/>
              <w:rPr>
                <w:szCs w:val="20"/>
              </w:rPr>
            </w:pPr>
            <w:r w:rsidRPr="00500284">
              <w:rPr>
                <w:szCs w:val="20"/>
              </w:rPr>
              <w:t>Exchanging</w:t>
            </w:r>
            <w:r w:rsidRPr="00500284">
              <w:rPr>
                <w:rFonts w:hint="eastAsia"/>
                <w:szCs w:val="20"/>
              </w:rPr>
              <w:t xml:space="preserve"> </w:t>
            </w:r>
            <w:r w:rsidRPr="00500284">
              <w:rPr>
                <w:szCs w:val="20"/>
              </w:rPr>
              <w:t>following information over the air:</w:t>
            </w:r>
            <w:r w:rsidRPr="00500284">
              <w:rPr>
                <w:rFonts w:hint="eastAsia"/>
                <w:szCs w:val="20"/>
              </w:rPr>
              <w:t xml:space="preserve"> paired model input/output data for </w:t>
            </w:r>
            <w:r w:rsidRPr="00500284">
              <w:rPr>
                <w:szCs w:val="20"/>
              </w:rPr>
              <w:t xml:space="preserve">the </w:t>
            </w:r>
            <w:r w:rsidRPr="00500284">
              <w:rPr>
                <w:rFonts w:hint="eastAsia"/>
                <w:szCs w:val="20"/>
              </w:rPr>
              <w:t>passive side</w:t>
            </w:r>
            <w:r w:rsidRPr="00500284">
              <w:rPr>
                <w:szCs w:val="20"/>
              </w:rPr>
              <w:t xml:space="preserve"> (e.g., UE sends input/output of CSI reconstruction part to </w:t>
            </w:r>
            <w:proofErr w:type="spellStart"/>
            <w:r w:rsidRPr="00500284">
              <w:rPr>
                <w:szCs w:val="20"/>
              </w:rPr>
              <w:t>gNB</w:t>
            </w:r>
            <w:proofErr w:type="spellEnd"/>
            <w:r w:rsidRPr="00500284">
              <w:rPr>
                <w:szCs w:val="20"/>
              </w:rPr>
              <w:t>)</w:t>
            </w:r>
            <w:r w:rsidRPr="00500284">
              <w:rPr>
                <w:rFonts w:hint="eastAsia"/>
                <w:szCs w:val="20"/>
              </w:rPr>
              <w:t>,</w:t>
            </w:r>
            <w:r w:rsidRPr="00500284">
              <w:rPr>
                <w:szCs w:val="20"/>
              </w:rPr>
              <w:t xml:space="preserve"> some </w:t>
            </w:r>
            <w:r w:rsidRPr="00500284">
              <w:rPr>
                <w:rFonts w:hint="eastAsia"/>
                <w:szCs w:val="20"/>
              </w:rPr>
              <w:t>(high level) information on model structure, etc.</w:t>
            </w:r>
          </w:p>
        </w:tc>
      </w:tr>
      <w:tr w:rsidR="00AC692E" w:rsidRPr="00500284" w14:paraId="5259A200" w14:textId="77777777" w:rsidTr="005A3BE8">
        <w:trPr>
          <w:trHeight w:val="1672"/>
        </w:trPr>
        <w:tc>
          <w:tcPr>
            <w:tcW w:w="1394" w:type="dxa"/>
            <w:shd w:val="clear" w:color="auto" w:fill="auto"/>
            <w:tcMar>
              <w:top w:w="15" w:type="dxa"/>
              <w:left w:w="108" w:type="dxa"/>
              <w:bottom w:w="0" w:type="dxa"/>
              <w:right w:w="108" w:type="dxa"/>
            </w:tcMar>
            <w:hideMark/>
          </w:tcPr>
          <w:p w14:paraId="2967B8E3" w14:textId="42F24D6B" w:rsidR="00AC692E" w:rsidRPr="00500284" w:rsidRDefault="003C209D" w:rsidP="005A3BE8">
            <w:pPr>
              <w:rPr>
                <w:szCs w:val="20"/>
              </w:rPr>
            </w:pPr>
            <w:r>
              <w:rPr>
                <w:szCs w:val="20"/>
              </w:rPr>
              <w:t>Development</w:t>
            </w:r>
            <w:r w:rsidR="000B17E7">
              <w:rPr>
                <w:szCs w:val="20"/>
              </w:rPr>
              <w:t xml:space="preserve"> and deployment</w:t>
            </w:r>
            <w:r>
              <w:rPr>
                <w:szCs w:val="20"/>
              </w:rPr>
              <w:t xml:space="preserve"> of </w:t>
            </w:r>
            <w:r w:rsidRPr="003C209D">
              <w:rPr>
                <w:szCs w:val="20"/>
              </w:rPr>
              <w:t>scenario-/configuration-/site-specific models</w:t>
            </w:r>
          </w:p>
        </w:tc>
        <w:tc>
          <w:tcPr>
            <w:tcW w:w="2530" w:type="dxa"/>
            <w:shd w:val="clear" w:color="auto" w:fill="auto"/>
            <w:tcMar>
              <w:top w:w="15" w:type="dxa"/>
              <w:left w:w="108" w:type="dxa"/>
              <w:bottom w:w="0" w:type="dxa"/>
              <w:right w:w="108" w:type="dxa"/>
            </w:tcMar>
            <w:hideMark/>
          </w:tcPr>
          <w:p w14:paraId="0B2CB2F0" w14:textId="77777777" w:rsidR="00AC692E" w:rsidRPr="00500284" w:rsidRDefault="00AC692E" w:rsidP="005A3BE8">
            <w:pPr>
              <w:jc w:val="left"/>
              <w:rPr>
                <w:szCs w:val="20"/>
              </w:rPr>
            </w:pPr>
            <w:r w:rsidRPr="00500284">
              <w:rPr>
                <w:szCs w:val="20"/>
              </w:rPr>
              <w:t>T</w:t>
            </w:r>
            <w:r w:rsidRPr="00500284">
              <w:rPr>
                <w:rFonts w:hint="eastAsia"/>
                <w:szCs w:val="20"/>
              </w:rPr>
              <w:t>ransferring specific model for the current scenario/configuration</w:t>
            </w:r>
            <w:r w:rsidRPr="00500284">
              <w:rPr>
                <w:szCs w:val="20"/>
              </w:rPr>
              <w:t>.</w:t>
            </w:r>
            <w:r w:rsidRPr="00500284">
              <w:rPr>
                <w:rFonts w:hint="eastAsia"/>
                <w:szCs w:val="20"/>
              </w:rPr>
              <w:t xml:space="preserve"> </w:t>
            </w:r>
            <w:r w:rsidRPr="00500284">
              <w:rPr>
                <w:szCs w:val="20"/>
              </w:rPr>
              <w:t>O</w:t>
            </w:r>
            <w:r w:rsidRPr="00500284">
              <w:rPr>
                <w:rFonts w:hint="eastAsia"/>
                <w:szCs w:val="20"/>
              </w:rPr>
              <w:t xml:space="preserve">nly one side (usually the NW) needs to store </w:t>
            </w:r>
            <w:r w:rsidRPr="00500284">
              <w:rPr>
                <w:szCs w:val="20"/>
              </w:rPr>
              <w:t>many</w:t>
            </w:r>
            <w:r w:rsidRPr="00500284">
              <w:rPr>
                <w:rFonts w:hint="eastAsia"/>
                <w:szCs w:val="20"/>
              </w:rPr>
              <w:t xml:space="preserve"> models</w:t>
            </w:r>
            <w:r w:rsidRPr="00500284">
              <w:rPr>
                <w:szCs w:val="20"/>
              </w:rPr>
              <w:t xml:space="preserve"> for different scenarios/configurations</w:t>
            </w:r>
            <w:r w:rsidRPr="00500284">
              <w:rPr>
                <w:rFonts w:hint="eastAsia"/>
                <w:szCs w:val="20"/>
              </w:rPr>
              <w:t>.</w:t>
            </w:r>
          </w:p>
        </w:tc>
        <w:tc>
          <w:tcPr>
            <w:tcW w:w="2530" w:type="dxa"/>
            <w:shd w:val="clear" w:color="auto" w:fill="auto"/>
            <w:tcMar>
              <w:top w:w="15" w:type="dxa"/>
              <w:left w:w="108" w:type="dxa"/>
              <w:bottom w:w="0" w:type="dxa"/>
              <w:right w:w="108" w:type="dxa"/>
            </w:tcMar>
            <w:hideMark/>
          </w:tcPr>
          <w:p w14:paraId="4CD945D4" w14:textId="77777777" w:rsidR="00AC692E" w:rsidRPr="00500284" w:rsidRDefault="00AC692E" w:rsidP="005A3BE8">
            <w:pPr>
              <w:jc w:val="left"/>
              <w:rPr>
                <w:szCs w:val="20"/>
              </w:rPr>
            </w:pPr>
            <w:r w:rsidRPr="00500284">
              <w:rPr>
                <w:szCs w:val="20"/>
              </w:rPr>
              <w:t>Training multiple pair of models targeting different</w:t>
            </w:r>
            <w:r w:rsidRPr="00500284">
              <w:rPr>
                <w:rFonts w:hint="eastAsia"/>
                <w:szCs w:val="20"/>
              </w:rPr>
              <w:t xml:space="preserve"> scenarios/configurations, or common encoder/decoder to multiple decoders/encoders at the cost of some performance loss. </w:t>
            </w:r>
            <w:r w:rsidRPr="00500284">
              <w:rPr>
                <w:szCs w:val="20"/>
              </w:rPr>
              <w:t xml:space="preserve">Both sides should maintain models for various </w:t>
            </w:r>
            <w:r w:rsidRPr="00500284">
              <w:rPr>
                <w:rFonts w:hint="eastAsia"/>
                <w:szCs w:val="20"/>
              </w:rPr>
              <w:t>scenarios/configurations</w:t>
            </w:r>
            <w:r w:rsidRPr="00500284">
              <w:rPr>
                <w:szCs w:val="20"/>
              </w:rPr>
              <w:t>.</w:t>
            </w:r>
          </w:p>
        </w:tc>
        <w:tc>
          <w:tcPr>
            <w:tcW w:w="2530" w:type="dxa"/>
            <w:shd w:val="clear" w:color="auto" w:fill="auto"/>
            <w:tcMar>
              <w:top w:w="15" w:type="dxa"/>
              <w:left w:w="108" w:type="dxa"/>
              <w:bottom w:w="0" w:type="dxa"/>
              <w:right w:w="108" w:type="dxa"/>
            </w:tcMar>
            <w:hideMark/>
          </w:tcPr>
          <w:p w14:paraId="4658A909" w14:textId="77777777" w:rsidR="00AC692E" w:rsidRPr="00500284" w:rsidRDefault="00AC692E" w:rsidP="005A3BE8">
            <w:pPr>
              <w:jc w:val="left"/>
              <w:rPr>
                <w:szCs w:val="20"/>
              </w:rPr>
            </w:pPr>
            <w:r w:rsidRPr="00500284">
              <w:rPr>
                <w:szCs w:val="20"/>
              </w:rPr>
              <w:t>Training multiple pair of models targeting different</w:t>
            </w:r>
            <w:r w:rsidRPr="00500284">
              <w:rPr>
                <w:rFonts w:hint="eastAsia"/>
                <w:szCs w:val="20"/>
              </w:rPr>
              <w:t xml:space="preserve"> scenarios/configurations, or common encoder/decoder to multiple decoders/encoders at the cost of some performance loss.</w:t>
            </w:r>
            <w:r w:rsidRPr="00500284">
              <w:rPr>
                <w:szCs w:val="20"/>
              </w:rPr>
              <w:t xml:space="preserve"> Both sides should maintain models for various </w:t>
            </w:r>
            <w:r w:rsidRPr="00500284">
              <w:rPr>
                <w:rFonts w:hint="eastAsia"/>
                <w:szCs w:val="20"/>
              </w:rPr>
              <w:t>scenarios/configurations</w:t>
            </w:r>
            <w:r w:rsidRPr="00500284">
              <w:rPr>
                <w:szCs w:val="20"/>
              </w:rPr>
              <w:t>.</w:t>
            </w:r>
          </w:p>
        </w:tc>
      </w:tr>
      <w:tr w:rsidR="00AC692E" w:rsidRPr="00500284" w14:paraId="39C4D694" w14:textId="77777777" w:rsidTr="005A3BE8">
        <w:trPr>
          <w:trHeight w:val="1661"/>
        </w:trPr>
        <w:tc>
          <w:tcPr>
            <w:tcW w:w="1394" w:type="dxa"/>
            <w:shd w:val="clear" w:color="auto" w:fill="auto"/>
            <w:tcMar>
              <w:top w:w="15" w:type="dxa"/>
              <w:left w:w="108" w:type="dxa"/>
              <w:bottom w:w="0" w:type="dxa"/>
              <w:right w:w="108" w:type="dxa"/>
            </w:tcMar>
            <w:hideMark/>
          </w:tcPr>
          <w:p w14:paraId="53A8AAC6" w14:textId="77777777" w:rsidR="00AC692E" w:rsidRPr="00500284" w:rsidRDefault="00AC692E" w:rsidP="005A3BE8">
            <w:pPr>
              <w:rPr>
                <w:szCs w:val="20"/>
              </w:rPr>
            </w:pPr>
            <w:r w:rsidRPr="00500284">
              <w:rPr>
                <w:szCs w:val="20"/>
              </w:rPr>
              <w:t>Over-the-air overhead</w:t>
            </w:r>
            <w:r>
              <w:rPr>
                <w:szCs w:val="20"/>
              </w:rPr>
              <w:t xml:space="preserve"> if supported by air interface enhancement</w:t>
            </w:r>
          </w:p>
        </w:tc>
        <w:tc>
          <w:tcPr>
            <w:tcW w:w="2530" w:type="dxa"/>
            <w:shd w:val="clear" w:color="auto" w:fill="auto"/>
            <w:tcMar>
              <w:top w:w="15" w:type="dxa"/>
              <w:left w:w="108" w:type="dxa"/>
              <w:bottom w:w="0" w:type="dxa"/>
              <w:right w:w="108" w:type="dxa"/>
            </w:tcMar>
            <w:hideMark/>
          </w:tcPr>
          <w:p w14:paraId="08AC406E" w14:textId="77777777" w:rsidR="00AC692E" w:rsidRPr="00500284" w:rsidRDefault="00AC692E" w:rsidP="005A3BE8">
            <w:pPr>
              <w:jc w:val="left"/>
              <w:rPr>
                <w:szCs w:val="20"/>
              </w:rPr>
            </w:pPr>
            <w:r w:rsidRPr="00500284">
              <w:rPr>
                <w:rFonts w:hint="eastAsia"/>
                <w:szCs w:val="20"/>
              </w:rPr>
              <w:t>O</w:t>
            </w:r>
            <w:r w:rsidRPr="00500284">
              <w:rPr>
                <w:szCs w:val="20"/>
              </w:rPr>
              <w:t>verhead depends on the model size, could be smaller for very trivial model, e.g., one-layer MLP.</w:t>
            </w:r>
          </w:p>
        </w:tc>
        <w:tc>
          <w:tcPr>
            <w:tcW w:w="2530" w:type="dxa"/>
            <w:shd w:val="clear" w:color="auto" w:fill="auto"/>
            <w:tcMar>
              <w:top w:w="15" w:type="dxa"/>
              <w:left w:w="108" w:type="dxa"/>
              <w:bottom w:w="0" w:type="dxa"/>
              <w:right w:w="108" w:type="dxa"/>
            </w:tcMar>
            <w:hideMark/>
          </w:tcPr>
          <w:p w14:paraId="53306EE9" w14:textId="77777777" w:rsidR="00AC692E" w:rsidRPr="00500284" w:rsidRDefault="00AC692E" w:rsidP="005A3BE8">
            <w:pPr>
              <w:jc w:val="left"/>
              <w:rPr>
                <w:szCs w:val="20"/>
              </w:rPr>
            </w:pPr>
            <w:r w:rsidRPr="00500284">
              <w:rPr>
                <w:rFonts w:hint="eastAsia"/>
                <w:szCs w:val="20"/>
              </w:rPr>
              <w:t xml:space="preserve">Overhead </w:t>
            </w:r>
            <w:r w:rsidRPr="00500284">
              <w:rPr>
                <w:rFonts w:hint="eastAsia"/>
                <w:szCs w:val="20"/>
              </w:rPr>
              <w:t>≈</w:t>
            </w:r>
            <w:r w:rsidRPr="00500284">
              <w:rPr>
                <w:rFonts w:hint="eastAsia"/>
                <w:szCs w:val="20"/>
              </w:rPr>
              <w:t xml:space="preserve"> # of epoch*(forward-propagation information + back-propagation information + label information). O</w:t>
            </w:r>
            <w:r w:rsidRPr="00500284">
              <w:rPr>
                <w:szCs w:val="20"/>
              </w:rPr>
              <w:t>verhead grows linearly as the number of iterations, which is usually high.</w:t>
            </w:r>
          </w:p>
        </w:tc>
        <w:tc>
          <w:tcPr>
            <w:tcW w:w="2530" w:type="dxa"/>
            <w:shd w:val="clear" w:color="auto" w:fill="auto"/>
            <w:tcMar>
              <w:top w:w="15" w:type="dxa"/>
              <w:left w:w="108" w:type="dxa"/>
              <w:bottom w:w="0" w:type="dxa"/>
              <w:right w:w="108" w:type="dxa"/>
            </w:tcMar>
            <w:hideMark/>
          </w:tcPr>
          <w:p w14:paraId="041BCE45" w14:textId="77777777" w:rsidR="00AC692E" w:rsidRPr="00500284" w:rsidRDefault="00AC692E" w:rsidP="005A3BE8">
            <w:pPr>
              <w:jc w:val="left"/>
              <w:rPr>
                <w:szCs w:val="20"/>
              </w:rPr>
            </w:pPr>
            <w:r w:rsidRPr="00500284">
              <w:rPr>
                <w:rFonts w:hint="eastAsia"/>
                <w:szCs w:val="20"/>
              </w:rPr>
              <w:t>Depending on the size of paired model input/output data. Usually lower than type</w:t>
            </w:r>
            <w:r>
              <w:rPr>
                <w:szCs w:val="20"/>
              </w:rPr>
              <w:t xml:space="preserve"> </w:t>
            </w:r>
            <w:r w:rsidRPr="00500284">
              <w:rPr>
                <w:rFonts w:hint="eastAsia"/>
                <w:szCs w:val="20"/>
              </w:rPr>
              <w:t>2 but higher than type</w:t>
            </w:r>
            <w:r>
              <w:rPr>
                <w:szCs w:val="20"/>
              </w:rPr>
              <w:t xml:space="preserve"> </w:t>
            </w:r>
            <w:r w:rsidRPr="00500284">
              <w:rPr>
                <w:rFonts w:hint="eastAsia"/>
                <w:szCs w:val="20"/>
              </w:rPr>
              <w:t xml:space="preserve">1 </w:t>
            </w:r>
            <w:r w:rsidRPr="00500284">
              <w:rPr>
                <w:szCs w:val="20"/>
              </w:rPr>
              <w:t xml:space="preserve">with </w:t>
            </w:r>
            <w:r w:rsidRPr="00500284">
              <w:rPr>
                <w:rFonts w:hint="eastAsia"/>
                <w:szCs w:val="20"/>
              </w:rPr>
              <w:t>trivial model</w:t>
            </w:r>
            <w:r>
              <w:rPr>
                <w:szCs w:val="20"/>
              </w:rPr>
              <w:t>s</w:t>
            </w:r>
            <w:r w:rsidRPr="00500284">
              <w:rPr>
                <w:rFonts w:hint="eastAsia"/>
                <w:szCs w:val="20"/>
              </w:rPr>
              <w:t>.</w:t>
            </w:r>
          </w:p>
        </w:tc>
      </w:tr>
      <w:tr w:rsidR="00AC692E" w:rsidRPr="00500284" w14:paraId="39E20701" w14:textId="77777777" w:rsidTr="005A3BE8">
        <w:trPr>
          <w:trHeight w:val="1661"/>
        </w:trPr>
        <w:tc>
          <w:tcPr>
            <w:tcW w:w="1394" w:type="dxa"/>
            <w:shd w:val="clear" w:color="auto" w:fill="auto"/>
            <w:tcMar>
              <w:top w:w="15" w:type="dxa"/>
              <w:left w:w="108" w:type="dxa"/>
              <w:bottom w:w="0" w:type="dxa"/>
              <w:right w:w="108" w:type="dxa"/>
            </w:tcMar>
          </w:tcPr>
          <w:p w14:paraId="4F68B75E" w14:textId="77777777" w:rsidR="00AC692E" w:rsidRPr="00500284" w:rsidRDefault="00AC692E" w:rsidP="005A3BE8">
            <w:pPr>
              <w:rPr>
                <w:szCs w:val="20"/>
              </w:rPr>
            </w:pPr>
            <w:r>
              <w:rPr>
                <w:rFonts w:hint="eastAsia"/>
                <w:szCs w:val="20"/>
              </w:rPr>
              <w:t>O</w:t>
            </w:r>
            <w:r>
              <w:rPr>
                <w:szCs w:val="20"/>
              </w:rPr>
              <w:t xml:space="preserve">ffline effort </w:t>
            </w:r>
          </w:p>
        </w:tc>
        <w:tc>
          <w:tcPr>
            <w:tcW w:w="2530" w:type="dxa"/>
            <w:shd w:val="clear" w:color="auto" w:fill="auto"/>
            <w:tcMar>
              <w:top w:w="15" w:type="dxa"/>
              <w:left w:w="108" w:type="dxa"/>
              <w:bottom w:w="0" w:type="dxa"/>
              <w:right w:w="108" w:type="dxa"/>
            </w:tcMar>
          </w:tcPr>
          <w:p w14:paraId="7F4F758C" w14:textId="77777777" w:rsidR="00AC692E" w:rsidRPr="00500284" w:rsidRDefault="00AC692E" w:rsidP="005A3BE8">
            <w:pPr>
              <w:jc w:val="left"/>
              <w:rPr>
                <w:szCs w:val="20"/>
              </w:rPr>
            </w:pPr>
            <w:r>
              <w:rPr>
                <w:szCs w:val="20"/>
              </w:rPr>
              <w:t xml:space="preserve">N.A. </w:t>
            </w:r>
          </w:p>
        </w:tc>
        <w:tc>
          <w:tcPr>
            <w:tcW w:w="2530" w:type="dxa"/>
            <w:shd w:val="clear" w:color="auto" w:fill="auto"/>
            <w:tcMar>
              <w:top w:w="15" w:type="dxa"/>
              <w:left w:w="108" w:type="dxa"/>
              <w:bottom w:w="0" w:type="dxa"/>
              <w:right w:w="108" w:type="dxa"/>
            </w:tcMar>
          </w:tcPr>
          <w:p w14:paraId="265D8B59" w14:textId="77777777" w:rsidR="00AC692E" w:rsidRPr="00500284" w:rsidRDefault="00AC692E" w:rsidP="005A3BE8">
            <w:pPr>
              <w:jc w:val="left"/>
              <w:rPr>
                <w:szCs w:val="20"/>
              </w:rPr>
            </w:pPr>
            <w:r>
              <w:rPr>
                <w:rFonts w:hint="eastAsia"/>
                <w:szCs w:val="20"/>
              </w:rPr>
              <w:t>I</w:t>
            </w:r>
            <w:r>
              <w:rPr>
                <w:szCs w:val="20"/>
              </w:rPr>
              <w:t>f exchange of derivatives is done offline, this type would require complicated offline agreement for multi-parties to develop a usable model</w:t>
            </w:r>
          </w:p>
        </w:tc>
        <w:tc>
          <w:tcPr>
            <w:tcW w:w="2530" w:type="dxa"/>
            <w:shd w:val="clear" w:color="auto" w:fill="auto"/>
            <w:tcMar>
              <w:top w:w="15" w:type="dxa"/>
              <w:left w:w="108" w:type="dxa"/>
              <w:bottom w:w="0" w:type="dxa"/>
              <w:right w:w="108" w:type="dxa"/>
            </w:tcMar>
          </w:tcPr>
          <w:p w14:paraId="6DB7A92D" w14:textId="77777777" w:rsidR="00AC692E" w:rsidRPr="00500284" w:rsidRDefault="00AC692E" w:rsidP="005A3BE8">
            <w:pPr>
              <w:jc w:val="left"/>
              <w:rPr>
                <w:szCs w:val="20"/>
              </w:rPr>
            </w:pPr>
            <w:r>
              <w:rPr>
                <w:szCs w:val="20"/>
              </w:rPr>
              <w:t>If exchange of data is done offline, this type would require offline agreement for multi-parties to share data.</w:t>
            </w:r>
          </w:p>
        </w:tc>
      </w:tr>
      <w:tr w:rsidR="00AC692E" w:rsidRPr="00500284" w14:paraId="2AC68E07" w14:textId="77777777" w:rsidTr="005A3BE8">
        <w:trPr>
          <w:trHeight w:val="420"/>
        </w:trPr>
        <w:tc>
          <w:tcPr>
            <w:tcW w:w="1394" w:type="dxa"/>
            <w:shd w:val="clear" w:color="auto" w:fill="auto"/>
            <w:tcMar>
              <w:top w:w="15" w:type="dxa"/>
              <w:left w:w="108" w:type="dxa"/>
              <w:bottom w:w="0" w:type="dxa"/>
              <w:right w:w="108" w:type="dxa"/>
            </w:tcMar>
            <w:hideMark/>
          </w:tcPr>
          <w:p w14:paraId="2F337B52" w14:textId="77777777" w:rsidR="00AC692E" w:rsidRPr="00500284" w:rsidRDefault="00AC692E" w:rsidP="005A3BE8">
            <w:pPr>
              <w:rPr>
                <w:szCs w:val="20"/>
              </w:rPr>
            </w:pPr>
            <w:r w:rsidRPr="00500284">
              <w:rPr>
                <w:szCs w:val="20"/>
              </w:rPr>
              <w:t xml:space="preserve">Model Proprietary </w:t>
            </w:r>
          </w:p>
        </w:tc>
        <w:tc>
          <w:tcPr>
            <w:tcW w:w="2530" w:type="dxa"/>
            <w:shd w:val="clear" w:color="auto" w:fill="auto"/>
            <w:tcMar>
              <w:top w:w="15" w:type="dxa"/>
              <w:left w:w="108" w:type="dxa"/>
              <w:bottom w:w="0" w:type="dxa"/>
              <w:right w:w="108" w:type="dxa"/>
            </w:tcMar>
            <w:hideMark/>
          </w:tcPr>
          <w:p w14:paraId="667273C0" w14:textId="77777777" w:rsidR="00AC692E" w:rsidRDefault="00AC692E" w:rsidP="005A3BE8">
            <w:pPr>
              <w:jc w:val="left"/>
              <w:rPr>
                <w:szCs w:val="20"/>
              </w:rPr>
            </w:pPr>
            <w:r w:rsidRPr="00500284">
              <w:rPr>
                <w:rFonts w:hint="eastAsia"/>
                <w:szCs w:val="20"/>
              </w:rPr>
              <w:t>Not keep</w:t>
            </w:r>
            <w:r w:rsidR="00A70C70">
              <w:rPr>
                <w:szCs w:val="20"/>
              </w:rPr>
              <w:t xml:space="preserve">. </w:t>
            </w:r>
          </w:p>
          <w:p w14:paraId="650EB6FA" w14:textId="50D9217D" w:rsidR="00A70C70" w:rsidRPr="00500284" w:rsidRDefault="00A70C70" w:rsidP="005A3BE8">
            <w:pPr>
              <w:jc w:val="left"/>
              <w:rPr>
                <w:szCs w:val="20"/>
              </w:rPr>
            </w:pPr>
            <w:r>
              <w:rPr>
                <w:rFonts w:hint="eastAsia"/>
                <w:szCs w:val="20"/>
              </w:rPr>
              <w:t>B</w:t>
            </w:r>
            <w:r>
              <w:rPr>
                <w:szCs w:val="20"/>
              </w:rPr>
              <w:t xml:space="preserve">ut if trivial models are used, model </w:t>
            </w:r>
            <w:r w:rsidR="006B4139">
              <w:rPr>
                <w:szCs w:val="20"/>
              </w:rPr>
              <w:t>proprietaries</w:t>
            </w:r>
            <w:r>
              <w:rPr>
                <w:szCs w:val="20"/>
              </w:rPr>
              <w:t xml:space="preserve"> issue does not exist.</w:t>
            </w:r>
          </w:p>
        </w:tc>
        <w:tc>
          <w:tcPr>
            <w:tcW w:w="2530" w:type="dxa"/>
            <w:shd w:val="clear" w:color="auto" w:fill="auto"/>
            <w:tcMar>
              <w:top w:w="15" w:type="dxa"/>
              <w:left w:w="108" w:type="dxa"/>
              <w:bottom w:w="0" w:type="dxa"/>
              <w:right w:w="108" w:type="dxa"/>
            </w:tcMar>
            <w:hideMark/>
          </w:tcPr>
          <w:p w14:paraId="008E8BE3" w14:textId="77777777" w:rsidR="00AC692E" w:rsidRDefault="00AC692E" w:rsidP="005A3BE8">
            <w:pPr>
              <w:jc w:val="left"/>
              <w:rPr>
                <w:szCs w:val="20"/>
              </w:rPr>
            </w:pPr>
            <w:r w:rsidRPr="00500284">
              <w:rPr>
                <w:rFonts w:hint="eastAsia"/>
                <w:szCs w:val="20"/>
              </w:rPr>
              <w:t>Mostly Keep</w:t>
            </w:r>
          </w:p>
          <w:p w14:paraId="779928A0" w14:textId="77777777" w:rsidR="00AC692E" w:rsidRPr="00500284" w:rsidRDefault="00AC692E" w:rsidP="005A3BE8">
            <w:pPr>
              <w:jc w:val="left"/>
              <w:rPr>
                <w:szCs w:val="20"/>
              </w:rPr>
            </w:pPr>
          </w:p>
        </w:tc>
        <w:tc>
          <w:tcPr>
            <w:tcW w:w="2530" w:type="dxa"/>
            <w:shd w:val="clear" w:color="auto" w:fill="auto"/>
            <w:tcMar>
              <w:top w:w="15" w:type="dxa"/>
              <w:left w:w="108" w:type="dxa"/>
              <w:bottom w:w="0" w:type="dxa"/>
              <w:right w:w="108" w:type="dxa"/>
            </w:tcMar>
            <w:hideMark/>
          </w:tcPr>
          <w:p w14:paraId="49B885ED" w14:textId="77777777" w:rsidR="00AC692E" w:rsidRDefault="00AC692E" w:rsidP="005A3BE8">
            <w:pPr>
              <w:jc w:val="left"/>
              <w:rPr>
                <w:szCs w:val="20"/>
              </w:rPr>
            </w:pPr>
            <w:r w:rsidRPr="00500284">
              <w:rPr>
                <w:rFonts w:hint="eastAsia"/>
                <w:szCs w:val="20"/>
              </w:rPr>
              <w:t>Mostly Keep</w:t>
            </w:r>
          </w:p>
          <w:p w14:paraId="46F6A798" w14:textId="77777777" w:rsidR="00AC692E" w:rsidRDefault="00AC692E" w:rsidP="005A3BE8">
            <w:pPr>
              <w:jc w:val="left"/>
              <w:rPr>
                <w:szCs w:val="20"/>
              </w:rPr>
            </w:pPr>
            <w:r>
              <w:rPr>
                <w:rFonts w:hint="eastAsia"/>
                <w:szCs w:val="20"/>
              </w:rPr>
              <w:t>M</w:t>
            </w:r>
            <w:r>
              <w:rPr>
                <w:szCs w:val="20"/>
              </w:rPr>
              <w:t>odel structure may still need to be exposed to some extent.</w:t>
            </w:r>
          </w:p>
          <w:p w14:paraId="7F884B88" w14:textId="77777777" w:rsidR="00AC692E" w:rsidRPr="00500284" w:rsidRDefault="00AC692E" w:rsidP="005A3BE8">
            <w:pPr>
              <w:jc w:val="left"/>
              <w:rPr>
                <w:szCs w:val="20"/>
              </w:rPr>
            </w:pPr>
            <w:r>
              <w:rPr>
                <w:rFonts w:hint="eastAsia"/>
                <w:szCs w:val="20"/>
              </w:rPr>
              <w:t>Q</w:t>
            </w:r>
            <w:r>
              <w:rPr>
                <w:szCs w:val="20"/>
              </w:rPr>
              <w:t>uantization must be aligned between parties.</w:t>
            </w:r>
          </w:p>
        </w:tc>
      </w:tr>
      <w:tr w:rsidR="00AC692E" w:rsidRPr="004B7566" w14:paraId="7EC93BFF" w14:textId="77777777" w:rsidTr="005A3BE8">
        <w:trPr>
          <w:trHeight w:val="1249"/>
        </w:trPr>
        <w:tc>
          <w:tcPr>
            <w:tcW w:w="1394" w:type="dxa"/>
            <w:shd w:val="clear" w:color="auto" w:fill="auto"/>
            <w:tcMar>
              <w:top w:w="15" w:type="dxa"/>
              <w:left w:w="108" w:type="dxa"/>
              <w:bottom w:w="0" w:type="dxa"/>
              <w:right w:w="108" w:type="dxa"/>
            </w:tcMar>
            <w:hideMark/>
          </w:tcPr>
          <w:p w14:paraId="1E43727E" w14:textId="77777777" w:rsidR="00AC692E" w:rsidRPr="00500284" w:rsidRDefault="00AC692E" w:rsidP="005A3BE8">
            <w:pPr>
              <w:rPr>
                <w:szCs w:val="20"/>
              </w:rPr>
            </w:pPr>
            <w:r w:rsidRPr="00500284">
              <w:rPr>
                <w:szCs w:val="20"/>
              </w:rPr>
              <w:t>Performance</w:t>
            </w:r>
          </w:p>
        </w:tc>
        <w:tc>
          <w:tcPr>
            <w:tcW w:w="2530" w:type="dxa"/>
            <w:shd w:val="clear" w:color="auto" w:fill="auto"/>
            <w:tcMar>
              <w:top w:w="15" w:type="dxa"/>
              <w:left w:w="108" w:type="dxa"/>
              <w:bottom w:w="0" w:type="dxa"/>
              <w:right w:w="108" w:type="dxa"/>
            </w:tcMar>
            <w:hideMark/>
          </w:tcPr>
          <w:p w14:paraId="1C8C1E59" w14:textId="77777777" w:rsidR="00AC692E" w:rsidRPr="00500284" w:rsidRDefault="00AC692E" w:rsidP="005A3BE8">
            <w:pPr>
              <w:jc w:val="left"/>
              <w:rPr>
                <w:szCs w:val="20"/>
              </w:rPr>
            </w:pPr>
            <w:r w:rsidRPr="00500284">
              <w:rPr>
                <w:rFonts w:hint="eastAsia"/>
                <w:szCs w:val="20"/>
              </w:rPr>
              <w:t xml:space="preserve">Upper bound for all training collaborations </w:t>
            </w:r>
          </w:p>
        </w:tc>
        <w:tc>
          <w:tcPr>
            <w:tcW w:w="2530" w:type="dxa"/>
            <w:shd w:val="clear" w:color="auto" w:fill="auto"/>
            <w:tcMar>
              <w:top w:w="15" w:type="dxa"/>
              <w:left w:w="108" w:type="dxa"/>
              <w:bottom w:w="0" w:type="dxa"/>
              <w:right w:w="108" w:type="dxa"/>
            </w:tcMar>
            <w:hideMark/>
          </w:tcPr>
          <w:p w14:paraId="4674F640" w14:textId="77777777" w:rsidR="00AC692E" w:rsidRPr="00500284" w:rsidRDefault="00AC692E" w:rsidP="005A3BE8">
            <w:pPr>
              <w:jc w:val="left"/>
              <w:rPr>
                <w:szCs w:val="20"/>
              </w:rPr>
            </w:pPr>
            <w:r w:rsidRPr="00500284">
              <w:rPr>
                <w:rFonts w:hint="eastAsia"/>
                <w:szCs w:val="20"/>
              </w:rPr>
              <w:t>Some performance degradation than type</w:t>
            </w:r>
            <w:r>
              <w:rPr>
                <w:szCs w:val="20"/>
              </w:rPr>
              <w:t xml:space="preserve"> </w:t>
            </w:r>
            <w:r w:rsidRPr="00500284">
              <w:rPr>
                <w:rFonts w:hint="eastAsia"/>
                <w:szCs w:val="20"/>
              </w:rPr>
              <w:t>1 due to potential hyperparameter misalignment.</w:t>
            </w:r>
            <w:r>
              <w:rPr>
                <w:szCs w:val="20"/>
              </w:rPr>
              <w:t xml:space="preserve"> Suffers from performance degradation when one model needs to be pair with multiple models.</w:t>
            </w:r>
          </w:p>
        </w:tc>
        <w:tc>
          <w:tcPr>
            <w:tcW w:w="2530" w:type="dxa"/>
            <w:shd w:val="clear" w:color="auto" w:fill="auto"/>
            <w:tcMar>
              <w:top w:w="15" w:type="dxa"/>
              <w:left w:w="108" w:type="dxa"/>
              <w:bottom w:w="0" w:type="dxa"/>
              <w:right w:w="108" w:type="dxa"/>
            </w:tcMar>
            <w:hideMark/>
          </w:tcPr>
          <w:p w14:paraId="1017DEC1" w14:textId="77777777" w:rsidR="00AC692E" w:rsidRPr="004B7566" w:rsidRDefault="00AC692E" w:rsidP="005A3BE8">
            <w:pPr>
              <w:jc w:val="left"/>
              <w:rPr>
                <w:szCs w:val="20"/>
              </w:rPr>
            </w:pPr>
            <w:r w:rsidRPr="00500284">
              <w:rPr>
                <w:rFonts w:hint="eastAsia"/>
                <w:szCs w:val="20"/>
              </w:rPr>
              <w:t>Depend on the scale of exchanged data. Could achieve that of joint training if enough data is exchanged.</w:t>
            </w:r>
            <w:r>
              <w:rPr>
                <w:szCs w:val="20"/>
              </w:rPr>
              <w:t xml:space="preserve"> Suffers from performance degradation when one model needs to be pair with multiple models. </w:t>
            </w:r>
          </w:p>
        </w:tc>
      </w:tr>
      <w:tr w:rsidR="00031979" w:rsidRPr="004B7566" w14:paraId="32D03DC3" w14:textId="77777777" w:rsidTr="005A3BE8">
        <w:trPr>
          <w:trHeight w:val="1249"/>
        </w:trPr>
        <w:tc>
          <w:tcPr>
            <w:tcW w:w="1394" w:type="dxa"/>
            <w:shd w:val="clear" w:color="auto" w:fill="auto"/>
            <w:tcMar>
              <w:top w:w="15" w:type="dxa"/>
              <w:left w:w="108" w:type="dxa"/>
              <w:bottom w:w="0" w:type="dxa"/>
              <w:right w:w="108" w:type="dxa"/>
            </w:tcMar>
          </w:tcPr>
          <w:p w14:paraId="48DA7DAD" w14:textId="614D463D" w:rsidR="00031979" w:rsidRPr="00500284" w:rsidRDefault="00031979" w:rsidP="005A3BE8">
            <w:pPr>
              <w:rPr>
                <w:szCs w:val="20"/>
              </w:rPr>
            </w:pPr>
            <w:r>
              <w:rPr>
                <w:rFonts w:hint="eastAsia"/>
                <w:szCs w:val="20"/>
              </w:rPr>
              <w:lastRenderedPageBreak/>
              <w:t>S</w:t>
            </w:r>
            <w:r>
              <w:rPr>
                <w:szCs w:val="20"/>
              </w:rPr>
              <w:t>torage overhead</w:t>
            </w:r>
          </w:p>
        </w:tc>
        <w:tc>
          <w:tcPr>
            <w:tcW w:w="2530" w:type="dxa"/>
            <w:shd w:val="clear" w:color="auto" w:fill="auto"/>
            <w:tcMar>
              <w:top w:w="15" w:type="dxa"/>
              <w:left w:w="108" w:type="dxa"/>
              <w:bottom w:w="0" w:type="dxa"/>
              <w:right w:w="108" w:type="dxa"/>
            </w:tcMar>
          </w:tcPr>
          <w:p w14:paraId="011432B0" w14:textId="336E5AC0" w:rsidR="00031979" w:rsidRPr="00500284" w:rsidRDefault="00031979" w:rsidP="005A3BE8">
            <w:pPr>
              <w:jc w:val="left"/>
              <w:rPr>
                <w:szCs w:val="20"/>
              </w:rPr>
            </w:pPr>
            <w:r>
              <w:rPr>
                <w:rFonts w:hint="eastAsia"/>
                <w:szCs w:val="20"/>
              </w:rPr>
              <w:t>S</w:t>
            </w:r>
            <w:r>
              <w:rPr>
                <w:szCs w:val="20"/>
              </w:rPr>
              <w:t>mallest</w:t>
            </w:r>
          </w:p>
        </w:tc>
        <w:tc>
          <w:tcPr>
            <w:tcW w:w="2530" w:type="dxa"/>
            <w:shd w:val="clear" w:color="auto" w:fill="auto"/>
            <w:tcMar>
              <w:top w:w="15" w:type="dxa"/>
              <w:left w:w="108" w:type="dxa"/>
              <w:bottom w:w="0" w:type="dxa"/>
              <w:right w:w="108" w:type="dxa"/>
            </w:tcMar>
          </w:tcPr>
          <w:p w14:paraId="22460CD9" w14:textId="77777777" w:rsidR="00A7282C" w:rsidRDefault="00A7282C" w:rsidP="00A7282C">
            <w:pPr>
              <w:jc w:val="left"/>
              <w:rPr>
                <w:szCs w:val="20"/>
              </w:rPr>
            </w:pPr>
            <w:r>
              <w:rPr>
                <w:szCs w:val="20"/>
              </w:rPr>
              <w:t>Huge:</w:t>
            </w:r>
          </w:p>
          <w:p w14:paraId="0CF29997" w14:textId="34E6A522" w:rsidR="00A7282C" w:rsidRPr="00071194" w:rsidRDefault="00A7282C" w:rsidP="00254E1B">
            <w:pPr>
              <w:pStyle w:val="af2"/>
              <w:numPr>
                <w:ilvl w:val="0"/>
                <w:numId w:val="19"/>
              </w:numPr>
              <w:ind w:firstLineChars="0"/>
              <w:jc w:val="left"/>
              <w:rPr>
                <w:rFonts w:ascii="Times New Roman" w:eastAsiaTheme="minorEastAsia" w:hAnsi="Times New Roman"/>
                <w:kern w:val="0"/>
                <w:sz w:val="20"/>
                <w:szCs w:val="20"/>
              </w:rPr>
            </w:pPr>
            <w:r w:rsidRPr="00071194">
              <w:rPr>
                <w:rFonts w:ascii="Times New Roman" w:eastAsiaTheme="minorEastAsia" w:hAnsi="Times New Roman"/>
                <w:kern w:val="0"/>
                <w:sz w:val="20"/>
                <w:szCs w:val="20"/>
              </w:rPr>
              <w:t xml:space="preserve">Data </w:t>
            </w:r>
            <w:r w:rsidR="00A70C70" w:rsidRPr="00071194">
              <w:rPr>
                <w:rFonts w:ascii="Times New Roman" w:eastAsiaTheme="minorEastAsia" w:hAnsi="Times New Roman"/>
                <w:kern w:val="0"/>
                <w:sz w:val="20"/>
                <w:szCs w:val="20"/>
              </w:rPr>
              <w:t xml:space="preserve">samples </w:t>
            </w:r>
            <w:r w:rsidR="00D763FB">
              <w:rPr>
                <w:rFonts w:ascii="Times New Roman" w:eastAsiaTheme="minorEastAsia" w:hAnsi="Times New Roman"/>
                <w:kern w:val="0"/>
                <w:sz w:val="20"/>
                <w:szCs w:val="20"/>
              </w:rPr>
              <w:t xml:space="preserve">stored </w:t>
            </w:r>
            <w:r w:rsidRPr="00071194">
              <w:rPr>
                <w:rFonts w:ascii="Times New Roman" w:eastAsiaTheme="minorEastAsia" w:hAnsi="Times New Roman"/>
                <w:kern w:val="0"/>
                <w:sz w:val="20"/>
                <w:szCs w:val="20"/>
              </w:rPr>
              <w:t xml:space="preserve">for </w:t>
            </w:r>
            <w:r w:rsidR="00A70C70" w:rsidRPr="00071194">
              <w:rPr>
                <w:rFonts w:ascii="Times New Roman" w:eastAsiaTheme="minorEastAsia" w:hAnsi="Times New Roman"/>
                <w:kern w:val="0"/>
                <w:sz w:val="20"/>
                <w:szCs w:val="20"/>
              </w:rPr>
              <w:t xml:space="preserve">joint </w:t>
            </w:r>
            <w:r w:rsidRPr="00071194">
              <w:rPr>
                <w:rFonts w:ascii="Times New Roman" w:eastAsiaTheme="minorEastAsia" w:hAnsi="Times New Roman"/>
                <w:kern w:val="0"/>
                <w:sz w:val="20"/>
                <w:szCs w:val="20"/>
              </w:rPr>
              <w:t xml:space="preserve">training </w:t>
            </w:r>
          </w:p>
          <w:p w14:paraId="7EE93F6F" w14:textId="166236AE" w:rsidR="00031979" w:rsidRPr="007F7FAF" w:rsidRDefault="00D763FB" w:rsidP="00254E1B">
            <w:pPr>
              <w:pStyle w:val="af2"/>
              <w:numPr>
                <w:ilvl w:val="0"/>
                <w:numId w:val="19"/>
              </w:numPr>
              <w:ind w:firstLineChars="0"/>
              <w:jc w:val="left"/>
              <w:rPr>
                <w:szCs w:val="20"/>
              </w:rPr>
            </w:pPr>
            <w:r>
              <w:rPr>
                <w:rFonts w:ascii="Times New Roman" w:eastAsiaTheme="minorEastAsia" w:hAnsi="Times New Roman"/>
                <w:kern w:val="0"/>
                <w:sz w:val="20"/>
                <w:szCs w:val="20"/>
              </w:rPr>
              <w:t>M</w:t>
            </w:r>
            <w:r w:rsidR="00A7282C" w:rsidRPr="00EA70DC">
              <w:rPr>
                <w:rFonts w:ascii="Times New Roman" w:eastAsiaTheme="minorEastAsia" w:hAnsi="Times New Roman"/>
                <w:kern w:val="0"/>
                <w:sz w:val="20"/>
                <w:szCs w:val="20"/>
              </w:rPr>
              <w:t>ultiple models stored</w:t>
            </w:r>
            <w:r w:rsidR="00A7282C" w:rsidRPr="007F7FAF">
              <w:rPr>
                <w:szCs w:val="20"/>
              </w:rPr>
              <w:t xml:space="preserve"> </w:t>
            </w:r>
            <w:r w:rsidR="00A7282C" w:rsidRPr="006B4139">
              <w:rPr>
                <w:rFonts w:ascii="Times New Roman" w:eastAsiaTheme="minorEastAsia" w:hAnsi="Times New Roman"/>
                <w:kern w:val="0"/>
                <w:sz w:val="20"/>
                <w:szCs w:val="20"/>
              </w:rPr>
              <w:t>before</w:t>
            </w:r>
            <w:r>
              <w:rPr>
                <w:rFonts w:ascii="Times New Roman" w:eastAsiaTheme="minorEastAsia" w:hAnsi="Times New Roman"/>
                <w:kern w:val="0"/>
                <w:sz w:val="20"/>
                <w:szCs w:val="20"/>
              </w:rPr>
              <w:t>-</w:t>
            </w:r>
            <w:r w:rsidR="00A7282C" w:rsidRPr="006B4139">
              <w:rPr>
                <w:rFonts w:ascii="Times New Roman" w:eastAsiaTheme="minorEastAsia" w:hAnsi="Times New Roman"/>
                <w:kern w:val="0"/>
                <w:sz w:val="20"/>
                <w:szCs w:val="20"/>
              </w:rPr>
              <w:t>hand.</w:t>
            </w:r>
          </w:p>
        </w:tc>
        <w:tc>
          <w:tcPr>
            <w:tcW w:w="2530" w:type="dxa"/>
            <w:shd w:val="clear" w:color="auto" w:fill="auto"/>
            <w:tcMar>
              <w:top w:w="15" w:type="dxa"/>
              <w:left w:w="108" w:type="dxa"/>
              <w:bottom w:w="0" w:type="dxa"/>
              <w:right w:w="108" w:type="dxa"/>
            </w:tcMar>
          </w:tcPr>
          <w:p w14:paraId="467E3E3A" w14:textId="4E2964E8" w:rsidR="00031979" w:rsidRDefault="00A7282C" w:rsidP="005A3BE8">
            <w:pPr>
              <w:jc w:val="left"/>
              <w:rPr>
                <w:szCs w:val="20"/>
              </w:rPr>
            </w:pPr>
            <w:r>
              <w:rPr>
                <w:szCs w:val="20"/>
              </w:rPr>
              <w:t>Huge</w:t>
            </w:r>
            <w:r w:rsidR="00031979">
              <w:rPr>
                <w:szCs w:val="20"/>
              </w:rPr>
              <w:t>:</w:t>
            </w:r>
          </w:p>
          <w:p w14:paraId="0C7D001B" w14:textId="50D8776B" w:rsidR="00031979" w:rsidRPr="00071194" w:rsidRDefault="00031979" w:rsidP="00254E1B">
            <w:pPr>
              <w:pStyle w:val="af2"/>
              <w:numPr>
                <w:ilvl w:val="0"/>
                <w:numId w:val="19"/>
              </w:numPr>
              <w:ind w:firstLineChars="0"/>
              <w:jc w:val="left"/>
              <w:rPr>
                <w:rFonts w:ascii="Times New Roman" w:eastAsiaTheme="minorEastAsia" w:hAnsi="Times New Roman"/>
                <w:kern w:val="0"/>
                <w:sz w:val="20"/>
                <w:szCs w:val="20"/>
              </w:rPr>
            </w:pPr>
            <w:r w:rsidRPr="00071194">
              <w:rPr>
                <w:rFonts w:ascii="Times New Roman" w:eastAsiaTheme="minorEastAsia" w:hAnsi="Times New Roman"/>
                <w:kern w:val="0"/>
                <w:sz w:val="20"/>
                <w:szCs w:val="20"/>
              </w:rPr>
              <w:t xml:space="preserve">Data </w:t>
            </w:r>
            <w:r w:rsidR="00A70C70" w:rsidRPr="00071194">
              <w:rPr>
                <w:rFonts w:ascii="Times New Roman" w:eastAsiaTheme="minorEastAsia" w:hAnsi="Times New Roman"/>
                <w:kern w:val="0"/>
                <w:sz w:val="20"/>
                <w:szCs w:val="20"/>
              </w:rPr>
              <w:t xml:space="preserve">samples </w:t>
            </w:r>
            <w:r w:rsidR="00D763FB">
              <w:rPr>
                <w:rFonts w:ascii="Times New Roman" w:eastAsiaTheme="minorEastAsia" w:hAnsi="Times New Roman"/>
                <w:kern w:val="0"/>
                <w:sz w:val="20"/>
                <w:szCs w:val="20"/>
              </w:rPr>
              <w:t>stored</w:t>
            </w:r>
            <w:r w:rsidRPr="00071194">
              <w:rPr>
                <w:rFonts w:ascii="Times New Roman" w:eastAsiaTheme="minorEastAsia" w:hAnsi="Times New Roman"/>
                <w:kern w:val="0"/>
                <w:sz w:val="20"/>
                <w:szCs w:val="20"/>
              </w:rPr>
              <w:t xml:space="preserve"> for separate training </w:t>
            </w:r>
          </w:p>
          <w:p w14:paraId="553379B0" w14:textId="731FC2A0" w:rsidR="00031979" w:rsidRPr="00031979" w:rsidRDefault="00D763FB" w:rsidP="00254E1B">
            <w:pPr>
              <w:pStyle w:val="af2"/>
              <w:numPr>
                <w:ilvl w:val="0"/>
                <w:numId w:val="19"/>
              </w:numPr>
              <w:ind w:firstLineChars="0"/>
              <w:jc w:val="left"/>
              <w:rPr>
                <w:szCs w:val="20"/>
              </w:rPr>
            </w:pPr>
            <w:r>
              <w:rPr>
                <w:rFonts w:ascii="Times New Roman" w:eastAsiaTheme="minorEastAsia" w:hAnsi="Times New Roman"/>
                <w:kern w:val="0"/>
                <w:sz w:val="20"/>
                <w:szCs w:val="20"/>
              </w:rPr>
              <w:t>M</w:t>
            </w:r>
            <w:r w:rsidR="00031979" w:rsidRPr="00EA70DC">
              <w:rPr>
                <w:rFonts w:ascii="Times New Roman" w:eastAsiaTheme="minorEastAsia" w:hAnsi="Times New Roman"/>
                <w:kern w:val="0"/>
                <w:sz w:val="20"/>
                <w:szCs w:val="20"/>
              </w:rPr>
              <w:t>ultiple models stored before</w:t>
            </w:r>
            <w:r>
              <w:rPr>
                <w:rFonts w:ascii="Times New Roman" w:eastAsiaTheme="minorEastAsia" w:hAnsi="Times New Roman"/>
                <w:kern w:val="0"/>
                <w:sz w:val="20"/>
                <w:szCs w:val="20"/>
              </w:rPr>
              <w:t>-</w:t>
            </w:r>
            <w:r w:rsidR="00031979" w:rsidRPr="00EA70DC">
              <w:rPr>
                <w:rFonts w:ascii="Times New Roman" w:eastAsiaTheme="minorEastAsia" w:hAnsi="Times New Roman"/>
                <w:kern w:val="0"/>
                <w:sz w:val="20"/>
                <w:szCs w:val="20"/>
              </w:rPr>
              <w:t>hand.</w:t>
            </w:r>
          </w:p>
        </w:tc>
      </w:tr>
    </w:tbl>
    <w:p w14:paraId="090F9416" w14:textId="77777777" w:rsidR="00AC692E" w:rsidRDefault="00AC692E" w:rsidP="00AC692E">
      <w:pPr>
        <w:rPr>
          <w:szCs w:val="20"/>
        </w:rPr>
      </w:pPr>
    </w:p>
    <w:p w14:paraId="35B0B994" w14:textId="77777777" w:rsidR="00AC692E" w:rsidRPr="00071194" w:rsidRDefault="00AC692E" w:rsidP="00254E1B">
      <w:pPr>
        <w:pStyle w:val="af2"/>
        <w:numPr>
          <w:ilvl w:val="0"/>
          <w:numId w:val="21"/>
        </w:numPr>
        <w:ind w:left="1304" w:firstLineChars="0" w:hanging="1304"/>
      </w:pPr>
      <w:r w:rsidRPr="00071194">
        <w:rPr>
          <w:rFonts w:ascii="Times New Roman" w:hAnsi="Times New Roman"/>
          <w:b/>
          <w:sz w:val="20"/>
          <w:szCs w:val="20"/>
        </w:rPr>
        <w:t xml:space="preserve">Pros/cons for training collaboration type 1: </w:t>
      </w:r>
    </w:p>
    <w:p w14:paraId="57CC3556" w14:textId="6EF9F41A" w:rsidR="00AC692E" w:rsidRDefault="00AC692E" w:rsidP="00254E1B">
      <w:pPr>
        <w:pStyle w:val="proposal0"/>
        <w:numPr>
          <w:ilvl w:val="0"/>
          <w:numId w:val="14"/>
        </w:numPr>
        <w:overflowPunct/>
        <w:rPr>
          <w:bCs/>
        </w:rPr>
      </w:pPr>
      <w:r>
        <w:rPr>
          <w:bCs/>
        </w:rPr>
        <w:t xml:space="preserve">Pros: </w:t>
      </w:r>
      <w:r w:rsidR="003D6B7C">
        <w:rPr>
          <w:bCs/>
        </w:rPr>
        <w:t xml:space="preserve">Providing highest flexibility in developing </w:t>
      </w:r>
      <w:r w:rsidR="003D6B7C" w:rsidRPr="003D6B7C">
        <w:rPr>
          <w:bCs/>
        </w:rPr>
        <w:t>scenario-/configuration-/site-specific models</w:t>
      </w:r>
      <w:r w:rsidR="003D6B7C">
        <w:rPr>
          <w:bCs/>
        </w:rPr>
        <w:t xml:space="preserve"> via model transfer and model updating</w:t>
      </w:r>
    </w:p>
    <w:p w14:paraId="50270486" w14:textId="4DD990A7" w:rsidR="00AC692E" w:rsidRDefault="00AC692E" w:rsidP="00254E1B">
      <w:pPr>
        <w:pStyle w:val="af2"/>
        <w:numPr>
          <w:ilvl w:val="0"/>
          <w:numId w:val="14"/>
        </w:numPr>
        <w:ind w:firstLineChars="0"/>
        <w:rPr>
          <w:rFonts w:ascii="Times New Roman" w:hAnsi="Times New Roman"/>
          <w:b/>
          <w:bCs/>
          <w:kern w:val="0"/>
          <w:sz w:val="20"/>
          <w:szCs w:val="20"/>
        </w:rPr>
      </w:pPr>
      <w:r>
        <w:rPr>
          <w:rFonts w:ascii="Times New Roman" w:hAnsi="Times New Roman"/>
          <w:b/>
          <w:bCs/>
          <w:kern w:val="0"/>
          <w:sz w:val="20"/>
          <w:szCs w:val="20"/>
        </w:rPr>
        <w:t>P</w:t>
      </w:r>
      <w:r w:rsidRPr="00E36699">
        <w:rPr>
          <w:rFonts w:ascii="Times New Roman" w:hAnsi="Times New Roman"/>
          <w:b/>
          <w:bCs/>
          <w:kern w:val="0"/>
          <w:sz w:val="20"/>
          <w:szCs w:val="20"/>
        </w:rPr>
        <w:t xml:space="preserve">ros: </w:t>
      </w:r>
      <w:r w:rsidR="003D6B7C" w:rsidRPr="003D6B7C">
        <w:rPr>
          <w:rFonts w:ascii="Times New Roman" w:hAnsi="Times New Roman"/>
          <w:b/>
          <w:bCs/>
          <w:kern w:val="0"/>
          <w:sz w:val="20"/>
          <w:szCs w:val="20"/>
        </w:rPr>
        <w:t>one side (UE or network) only needs to store models that are adaptive to specific scenarios/configurations, which could provide better performance and save storage room.</w:t>
      </w:r>
    </w:p>
    <w:p w14:paraId="2E8F2412" w14:textId="247A63EC" w:rsidR="00A70C70" w:rsidRDefault="00A70C70" w:rsidP="00254E1B">
      <w:pPr>
        <w:pStyle w:val="af2"/>
        <w:numPr>
          <w:ilvl w:val="0"/>
          <w:numId w:val="14"/>
        </w:numPr>
        <w:ind w:firstLineChars="0"/>
        <w:rPr>
          <w:rFonts w:ascii="Times New Roman" w:hAnsi="Times New Roman"/>
          <w:b/>
          <w:bCs/>
          <w:kern w:val="0"/>
          <w:sz w:val="20"/>
          <w:szCs w:val="20"/>
        </w:rPr>
      </w:pPr>
      <w:r>
        <w:rPr>
          <w:rFonts w:ascii="Times New Roman" w:hAnsi="Times New Roman" w:hint="eastAsia"/>
          <w:b/>
          <w:bCs/>
          <w:kern w:val="0"/>
          <w:sz w:val="20"/>
          <w:szCs w:val="20"/>
        </w:rPr>
        <w:t>P</w:t>
      </w:r>
      <w:r>
        <w:rPr>
          <w:rFonts w:ascii="Times New Roman" w:hAnsi="Times New Roman"/>
          <w:b/>
          <w:bCs/>
          <w:kern w:val="0"/>
          <w:sz w:val="20"/>
          <w:szCs w:val="20"/>
        </w:rPr>
        <w:t>ros: no need of storing large number of models at UE</w:t>
      </w:r>
      <w:r w:rsidR="0009502F">
        <w:rPr>
          <w:rFonts w:ascii="Times New Roman" w:hAnsi="Times New Roman"/>
          <w:b/>
          <w:bCs/>
          <w:kern w:val="0"/>
          <w:sz w:val="20"/>
          <w:szCs w:val="20"/>
        </w:rPr>
        <w:t xml:space="preserve"> side.</w:t>
      </w:r>
    </w:p>
    <w:p w14:paraId="03E5722F" w14:textId="1602D58B" w:rsidR="00AC692E" w:rsidRPr="00A30F73" w:rsidRDefault="00AC692E" w:rsidP="00254E1B">
      <w:pPr>
        <w:pStyle w:val="af2"/>
        <w:numPr>
          <w:ilvl w:val="0"/>
          <w:numId w:val="14"/>
        </w:numPr>
        <w:ind w:firstLineChars="0"/>
        <w:rPr>
          <w:rFonts w:ascii="Times New Roman" w:hAnsi="Times New Roman"/>
          <w:b/>
          <w:bCs/>
          <w:kern w:val="0"/>
          <w:sz w:val="20"/>
          <w:szCs w:val="20"/>
        </w:rPr>
      </w:pPr>
      <w:r>
        <w:rPr>
          <w:rFonts w:ascii="Times New Roman" w:hAnsi="Times New Roman"/>
          <w:b/>
          <w:bCs/>
          <w:kern w:val="0"/>
          <w:sz w:val="20"/>
          <w:szCs w:val="20"/>
        </w:rPr>
        <w:t>Cons:  Model proprietary could not be kept during model transfer.</w:t>
      </w:r>
      <w:r w:rsidR="008816C0">
        <w:rPr>
          <w:rFonts w:ascii="Times New Roman" w:hAnsi="Times New Roman"/>
          <w:b/>
          <w:bCs/>
          <w:kern w:val="0"/>
          <w:sz w:val="20"/>
          <w:szCs w:val="20"/>
        </w:rPr>
        <w:t xml:space="preserve"> </w:t>
      </w:r>
      <w:r w:rsidR="004F4EFB">
        <w:rPr>
          <w:rFonts w:ascii="Times New Roman" w:hAnsi="Times New Roman"/>
          <w:b/>
          <w:bCs/>
          <w:kern w:val="0"/>
          <w:sz w:val="20"/>
          <w:szCs w:val="20"/>
        </w:rPr>
        <w:t>However, i</w:t>
      </w:r>
      <w:r w:rsidR="00A70C70" w:rsidRPr="00071194">
        <w:rPr>
          <w:rFonts w:ascii="Times New Roman" w:hAnsi="Times New Roman"/>
          <w:b/>
          <w:kern w:val="0"/>
          <w:sz w:val="20"/>
          <w:szCs w:val="20"/>
        </w:rPr>
        <w:t xml:space="preserve">f trivial models are used, model </w:t>
      </w:r>
      <w:r w:rsidR="00E35E8F" w:rsidRPr="002E2AC8">
        <w:rPr>
          <w:rFonts w:ascii="Times New Roman" w:hAnsi="Times New Roman"/>
          <w:b/>
          <w:bCs/>
          <w:kern w:val="0"/>
          <w:sz w:val="20"/>
          <w:szCs w:val="20"/>
        </w:rPr>
        <w:t>proprietaries</w:t>
      </w:r>
      <w:r w:rsidR="00A70C70" w:rsidRPr="00071194">
        <w:rPr>
          <w:rFonts w:ascii="Times New Roman" w:hAnsi="Times New Roman"/>
          <w:b/>
          <w:kern w:val="0"/>
          <w:sz w:val="20"/>
          <w:szCs w:val="20"/>
        </w:rPr>
        <w:t xml:space="preserve"> issue does not exist.</w:t>
      </w:r>
    </w:p>
    <w:p w14:paraId="145A1EF6" w14:textId="77777777" w:rsidR="00AC692E" w:rsidRPr="00071194" w:rsidRDefault="00AC692E" w:rsidP="00254E1B">
      <w:pPr>
        <w:pStyle w:val="af2"/>
        <w:numPr>
          <w:ilvl w:val="0"/>
          <w:numId w:val="21"/>
        </w:numPr>
        <w:ind w:left="1304" w:firstLineChars="0" w:hanging="1304"/>
      </w:pPr>
      <w:r w:rsidRPr="00071194">
        <w:rPr>
          <w:rFonts w:ascii="Times New Roman" w:hAnsi="Times New Roman"/>
          <w:b/>
          <w:sz w:val="20"/>
          <w:szCs w:val="20"/>
        </w:rPr>
        <w:t>Pros/cons for training collaboration type 2:</w:t>
      </w:r>
    </w:p>
    <w:p w14:paraId="60628B72" w14:textId="3D76AC84" w:rsidR="00AC692E" w:rsidRDefault="00AC692E" w:rsidP="00254E1B">
      <w:pPr>
        <w:pStyle w:val="proposal0"/>
        <w:numPr>
          <w:ilvl w:val="0"/>
          <w:numId w:val="15"/>
        </w:numPr>
        <w:overflowPunct/>
      </w:pPr>
      <w:r>
        <w:rPr>
          <w:rFonts w:hint="eastAsia"/>
        </w:rPr>
        <w:t>P</w:t>
      </w:r>
      <w:r>
        <w:t>ros: Model proprietary could be kept.</w:t>
      </w:r>
      <w:r w:rsidR="00A70C70">
        <w:t xml:space="preserve"> </w:t>
      </w:r>
      <w:r w:rsidR="004F4EFB">
        <w:t>However,</w:t>
      </w:r>
      <w:r w:rsidR="00A70C70">
        <w:t xml:space="preserve"> if trivial models are used, model </w:t>
      </w:r>
      <w:r w:rsidR="00E35E8F">
        <w:t>proprietaries</w:t>
      </w:r>
      <w:r w:rsidR="00A70C70">
        <w:t xml:space="preserve"> issue does not exist.</w:t>
      </w:r>
    </w:p>
    <w:p w14:paraId="3F8C8A94" w14:textId="77777777" w:rsidR="00AC692E" w:rsidRDefault="00AC692E" w:rsidP="00254E1B">
      <w:pPr>
        <w:pStyle w:val="proposal0"/>
        <w:numPr>
          <w:ilvl w:val="0"/>
          <w:numId w:val="15"/>
        </w:numPr>
        <w:overflowPunct/>
      </w:pPr>
      <w:r>
        <w:rPr>
          <w:rFonts w:hint="eastAsia"/>
        </w:rPr>
        <w:t>C</w:t>
      </w:r>
      <w:r>
        <w:t xml:space="preserve">ons: Need to share real-time information on forward /backward propagation result and label data, of which the overhead is high. </w:t>
      </w:r>
    </w:p>
    <w:p w14:paraId="24157D51" w14:textId="0CC50658" w:rsidR="00A70C70" w:rsidRDefault="00AC692E" w:rsidP="00254E1B">
      <w:pPr>
        <w:pStyle w:val="proposal0"/>
        <w:numPr>
          <w:ilvl w:val="0"/>
          <w:numId w:val="15"/>
        </w:numPr>
        <w:overflowPunct/>
      </w:pPr>
      <w:r>
        <w:rPr>
          <w:rFonts w:hint="eastAsia"/>
        </w:rPr>
        <w:t>C</w:t>
      </w:r>
      <w:r>
        <w:t xml:space="preserve">ons: </w:t>
      </w:r>
      <w:r w:rsidR="00A70C70">
        <w:t>Need to store large number of site-specific models at UE</w:t>
      </w:r>
      <w:r w:rsidR="00401EBD">
        <w:t xml:space="preserve"> side.</w:t>
      </w:r>
    </w:p>
    <w:p w14:paraId="01D3F706" w14:textId="7D910EE5" w:rsidR="00A70C70" w:rsidRPr="00A70C70" w:rsidRDefault="003232D8" w:rsidP="00254E1B">
      <w:pPr>
        <w:pStyle w:val="proposal0"/>
        <w:numPr>
          <w:ilvl w:val="0"/>
          <w:numId w:val="15"/>
        </w:numPr>
        <w:overflowPunct/>
      </w:pPr>
      <w:r>
        <w:rPr>
          <w:rFonts w:hint="eastAsia"/>
        </w:rPr>
        <w:t>Cons</w:t>
      </w:r>
      <w:r>
        <w:t xml:space="preserve">: </w:t>
      </w:r>
      <w:r w:rsidR="00AC692E">
        <w:t>Both sides need to train and store a large number of models to adapt to various scenarios/configurations</w:t>
      </w:r>
    </w:p>
    <w:p w14:paraId="43F47594" w14:textId="77777777" w:rsidR="00AC692E" w:rsidRPr="00071194" w:rsidRDefault="00AC692E" w:rsidP="00254E1B">
      <w:pPr>
        <w:pStyle w:val="af2"/>
        <w:numPr>
          <w:ilvl w:val="0"/>
          <w:numId w:val="21"/>
        </w:numPr>
        <w:ind w:left="1304" w:firstLineChars="0" w:hanging="1304"/>
      </w:pPr>
      <w:r w:rsidRPr="00071194">
        <w:rPr>
          <w:rFonts w:ascii="Times New Roman" w:hAnsi="Times New Roman"/>
          <w:b/>
          <w:sz w:val="20"/>
          <w:szCs w:val="20"/>
        </w:rPr>
        <w:t xml:space="preserve">Pros/cons for training collaboration type 3: </w:t>
      </w:r>
    </w:p>
    <w:p w14:paraId="144F9785" w14:textId="37ABD039" w:rsidR="00AC692E" w:rsidRDefault="00AC692E" w:rsidP="00254E1B">
      <w:pPr>
        <w:pStyle w:val="proposal0"/>
        <w:numPr>
          <w:ilvl w:val="0"/>
          <w:numId w:val="16"/>
        </w:numPr>
        <w:overflowPunct/>
        <w:rPr>
          <w:bCs/>
        </w:rPr>
      </w:pPr>
      <w:r>
        <w:rPr>
          <w:bCs/>
        </w:rPr>
        <w:t xml:space="preserve">Pros: </w:t>
      </w:r>
      <w:r>
        <w:t>Model proprietary could be kept.</w:t>
      </w:r>
      <w:r w:rsidR="00A70C70">
        <w:t xml:space="preserve"> </w:t>
      </w:r>
      <w:r w:rsidR="004F4EFB">
        <w:t xml:space="preserve">However, </w:t>
      </w:r>
      <w:r w:rsidR="00A70C70">
        <w:t xml:space="preserve">if trivial models are used, model </w:t>
      </w:r>
      <w:r w:rsidR="00E35E8F">
        <w:t>proprietaries</w:t>
      </w:r>
      <w:r w:rsidR="00A70C70">
        <w:t xml:space="preserve"> issue does not exist.</w:t>
      </w:r>
    </w:p>
    <w:p w14:paraId="4C747A3F" w14:textId="77777777" w:rsidR="00AC692E" w:rsidRDefault="00AC692E" w:rsidP="00254E1B">
      <w:pPr>
        <w:pStyle w:val="proposal0"/>
        <w:numPr>
          <w:ilvl w:val="0"/>
          <w:numId w:val="16"/>
        </w:numPr>
        <w:overflowPunct/>
      </w:pPr>
      <w:r w:rsidRPr="0044191F">
        <w:rPr>
          <w:bCs/>
        </w:rPr>
        <w:t>Cons</w:t>
      </w:r>
      <w:r>
        <w:rPr>
          <w:bCs/>
        </w:rPr>
        <w:t xml:space="preserve">: </w:t>
      </w:r>
      <w:r>
        <w:t>Need to share information on dataset.</w:t>
      </w:r>
    </w:p>
    <w:p w14:paraId="4A89C0C2" w14:textId="5747664C" w:rsidR="004E2BB1" w:rsidRDefault="00AC692E" w:rsidP="00254E1B">
      <w:pPr>
        <w:pStyle w:val="af2"/>
        <w:numPr>
          <w:ilvl w:val="0"/>
          <w:numId w:val="16"/>
        </w:numPr>
        <w:ind w:firstLineChars="0"/>
        <w:rPr>
          <w:rFonts w:ascii="Times New Roman" w:hAnsi="Times New Roman"/>
          <w:b/>
          <w:bCs/>
          <w:kern w:val="0"/>
          <w:sz w:val="20"/>
          <w:szCs w:val="20"/>
        </w:rPr>
      </w:pPr>
      <w:r w:rsidRPr="0044191F">
        <w:rPr>
          <w:rFonts w:ascii="Times New Roman" w:hAnsi="Times New Roman" w:hint="eastAsia"/>
          <w:b/>
          <w:bCs/>
          <w:kern w:val="0"/>
          <w:sz w:val="20"/>
          <w:szCs w:val="20"/>
        </w:rPr>
        <w:t>C</w:t>
      </w:r>
      <w:r w:rsidRPr="0044191F">
        <w:rPr>
          <w:rFonts w:ascii="Times New Roman" w:hAnsi="Times New Roman"/>
          <w:b/>
          <w:bCs/>
          <w:kern w:val="0"/>
          <w:sz w:val="20"/>
          <w:szCs w:val="20"/>
        </w:rPr>
        <w:t xml:space="preserve">ons: </w:t>
      </w:r>
      <w:r>
        <w:rPr>
          <w:rFonts w:ascii="Times New Roman" w:hAnsi="Times New Roman"/>
          <w:b/>
          <w:bCs/>
          <w:kern w:val="0"/>
          <w:sz w:val="20"/>
          <w:szCs w:val="20"/>
        </w:rPr>
        <w:t>Performance will degrade if shared dataset is insufficient.</w:t>
      </w:r>
    </w:p>
    <w:p w14:paraId="14D71E59" w14:textId="555FF0B9" w:rsidR="00A70C70" w:rsidRDefault="00A70C70" w:rsidP="00254E1B">
      <w:pPr>
        <w:pStyle w:val="proposal0"/>
        <w:numPr>
          <w:ilvl w:val="0"/>
          <w:numId w:val="16"/>
        </w:numPr>
        <w:overflowPunct/>
      </w:pPr>
      <w:r>
        <w:rPr>
          <w:rFonts w:hint="eastAsia"/>
        </w:rPr>
        <w:t>C</w:t>
      </w:r>
      <w:r>
        <w:t>ons: Need to store large number of site-specific models at UE</w:t>
      </w:r>
      <w:r w:rsidR="00401EBD">
        <w:t xml:space="preserve"> side.</w:t>
      </w:r>
    </w:p>
    <w:p w14:paraId="7D2F4509" w14:textId="3DD1106E" w:rsidR="005A771C" w:rsidRPr="00071194" w:rsidRDefault="005A771C" w:rsidP="00254E1B">
      <w:pPr>
        <w:pStyle w:val="af2"/>
        <w:numPr>
          <w:ilvl w:val="0"/>
          <w:numId w:val="16"/>
        </w:numPr>
        <w:ind w:firstLineChars="0"/>
        <w:rPr>
          <w:rFonts w:ascii="Times New Roman" w:hAnsi="Times New Roman"/>
          <w:b/>
          <w:kern w:val="0"/>
          <w:sz w:val="20"/>
          <w:szCs w:val="20"/>
        </w:rPr>
      </w:pPr>
      <w:r w:rsidRPr="00207CA4">
        <w:rPr>
          <w:rFonts w:ascii="Times New Roman" w:hAnsi="Times New Roman" w:hint="eastAsia"/>
          <w:b/>
          <w:kern w:val="0"/>
          <w:sz w:val="20"/>
          <w:szCs w:val="20"/>
        </w:rPr>
        <w:t>C</w:t>
      </w:r>
      <w:r w:rsidRPr="00207CA4">
        <w:rPr>
          <w:rFonts w:ascii="Times New Roman" w:hAnsi="Times New Roman"/>
          <w:b/>
          <w:kern w:val="0"/>
          <w:sz w:val="20"/>
          <w:szCs w:val="20"/>
        </w:rPr>
        <w:t>ons: Performance will degrade if one model need to be matched with multiple mode</w:t>
      </w:r>
      <w:r>
        <w:rPr>
          <w:rFonts w:ascii="Times New Roman" w:hAnsi="Times New Roman"/>
          <w:b/>
          <w:kern w:val="0"/>
          <w:sz w:val="20"/>
          <w:szCs w:val="20"/>
        </w:rPr>
        <w:t>l</w:t>
      </w:r>
      <w:r w:rsidRPr="00207CA4">
        <w:rPr>
          <w:rFonts w:ascii="Times New Roman" w:hAnsi="Times New Roman"/>
          <w:b/>
          <w:kern w:val="0"/>
          <w:sz w:val="20"/>
          <w:szCs w:val="20"/>
        </w:rPr>
        <w:t>s</w:t>
      </w:r>
      <w:r>
        <w:rPr>
          <w:rFonts w:ascii="Times New Roman" w:hAnsi="Times New Roman"/>
          <w:b/>
          <w:kern w:val="0"/>
          <w:sz w:val="20"/>
          <w:szCs w:val="20"/>
        </w:rPr>
        <w:t>.</w:t>
      </w:r>
    </w:p>
    <w:p w14:paraId="231DB931" w14:textId="77777777" w:rsidR="00B655F9" w:rsidRPr="00B655F9" w:rsidRDefault="00B655F9"/>
    <w:p w14:paraId="4F5DDBBF" w14:textId="641160EB" w:rsidR="00B655F9" w:rsidRDefault="00B655F9" w:rsidP="00071194">
      <w:pPr>
        <w:pStyle w:val="title3"/>
      </w:pPr>
      <w:r w:rsidRPr="008B3515">
        <w:t>Specification impacts on quantization</w:t>
      </w:r>
      <w:r>
        <w:t>/dequantization</w:t>
      </w:r>
      <w:r w:rsidRPr="008B3515">
        <w:t xml:space="preserve"> method</w:t>
      </w:r>
    </w:p>
    <w:p w14:paraId="022BC231" w14:textId="63C58FB1" w:rsidR="005C7620" w:rsidRDefault="005C7620" w:rsidP="00300098"/>
    <w:p w14:paraId="564C3FF9" w14:textId="7A9CEA48" w:rsidR="00D21BEA" w:rsidRPr="001657BF" w:rsidRDefault="00D21BEA" w:rsidP="00D21BEA">
      <w:r w:rsidRPr="001657BF">
        <w:t>In CSI compression, quantization is the process of converting floating-point numbers to binary bits, which is the final step in the CSI generation model. Dequantization, on the other hand, is the reverse process and is typically the first step in the CSI reconstruction model.</w:t>
      </w:r>
      <w:r w:rsidR="002C6CAB" w:rsidRPr="001657BF">
        <w:t xml:space="preserve"> </w:t>
      </w:r>
    </w:p>
    <w:p w14:paraId="70D4D63F" w14:textId="5E130EAC" w:rsidR="001657BF" w:rsidRPr="001657BF" w:rsidRDefault="001657BF" w:rsidP="00D21BEA">
      <w:r w:rsidRPr="001657BF">
        <w:t>It has been proposed by companies that there are quantization-aware and quantization-non-aware training for CSI compression. However, according to our simulation results, quantization-non-aware training would suffer from significant performance loss when test in quantization UCI. Therefore, we believe that AI/ML models for CSI compression should anyway use quantization-aware training.</w:t>
      </w:r>
    </w:p>
    <w:p w14:paraId="539D5338" w14:textId="76B2F153" w:rsidR="001657BF" w:rsidRPr="0015000D" w:rsidRDefault="001657BF" w:rsidP="00254E1B">
      <w:pPr>
        <w:pStyle w:val="af2"/>
        <w:numPr>
          <w:ilvl w:val="0"/>
          <w:numId w:val="21"/>
        </w:numPr>
        <w:ind w:left="1304" w:firstLineChars="0" w:hanging="1304"/>
        <w:rPr>
          <w:rFonts w:ascii="Times New Roman" w:hAnsi="Times New Roman"/>
          <w:b/>
          <w:sz w:val="20"/>
          <w:szCs w:val="20"/>
        </w:rPr>
      </w:pPr>
      <w:r>
        <w:rPr>
          <w:rFonts w:ascii="Times New Roman" w:hAnsi="Times New Roman"/>
          <w:b/>
          <w:sz w:val="20"/>
          <w:szCs w:val="20"/>
        </w:rPr>
        <w:t>Quantization-non-aware training for CSI compression would suffer from a significant performance loss</w:t>
      </w:r>
      <w:r w:rsidR="00894E58">
        <w:rPr>
          <w:rFonts w:ascii="Times New Roman" w:hAnsi="Times New Roman"/>
          <w:b/>
          <w:sz w:val="20"/>
          <w:szCs w:val="20"/>
        </w:rPr>
        <w:t xml:space="preserve"> compared with Quantization-aware training</w:t>
      </w:r>
      <w:r>
        <w:rPr>
          <w:rFonts w:ascii="Times New Roman" w:hAnsi="Times New Roman"/>
          <w:b/>
          <w:sz w:val="20"/>
          <w:szCs w:val="20"/>
        </w:rPr>
        <w:t>.</w:t>
      </w:r>
    </w:p>
    <w:p w14:paraId="463F141D" w14:textId="6639AAE5" w:rsidR="00D21BEA" w:rsidRDefault="00D21BEA" w:rsidP="00D21BEA">
      <w:r w:rsidRPr="001657BF">
        <w:t>Quantization methods include scalar quantization (representing a float number using several bits) and vector quantization (representing multiple float numbers using several bits and a quantization codebook). It is important to align the quantization and dequantization methods at both the network (NW) and user equipment (UE) for optimal performance.</w:t>
      </w:r>
    </w:p>
    <w:p w14:paraId="4D5DEFE1" w14:textId="0D670BE8" w:rsidR="001657BF" w:rsidRPr="0015000D" w:rsidRDefault="001657BF" w:rsidP="00254E1B">
      <w:pPr>
        <w:pStyle w:val="af2"/>
        <w:numPr>
          <w:ilvl w:val="0"/>
          <w:numId w:val="21"/>
        </w:numPr>
        <w:ind w:left="1304" w:firstLineChars="0" w:hanging="1304"/>
        <w:rPr>
          <w:rFonts w:ascii="Times New Roman" w:hAnsi="Times New Roman"/>
          <w:b/>
          <w:sz w:val="20"/>
          <w:szCs w:val="20"/>
        </w:rPr>
      </w:pPr>
      <w:r w:rsidRPr="00071194">
        <w:rPr>
          <w:rFonts w:ascii="Times New Roman" w:hAnsi="Times New Roman"/>
          <w:b/>
          <w:sz w:val="20"/>
          <w:szCs w:val="20"/>
        </w:rPr>
        <w:t>If quantization method at CSI generation part and dequantization method at CSI reconstruction part are not aligned, there will be an unacceptable performance loss for AI/ML models.</w:t>
      </w:r>
    </w:p>
    <w:p w14:paraId="7C73ECB8" w14:textId="77777777" w:rsidR="005C7620" w:rsidRPr="001657BF" w:rsidRDefault="005C7620" w:rsidP="005C7620">
      <w:r w:rsidRPr="001657BF">
        <w:t xml:space="preserve">In training collaboration 1, where the CSI generation and reconstruction models are jointly designed and trained, the quantization and dequantization methods can be naturally aligned. In the case of model transfer, the </w:t>
      </w:r>
      <w:r w:rsidRPr="001657BF">
        <w:lastRenderedPageBreak/>
        <w:t>quantization method can be embedded into the model structure weights. If only the model weights are updated, the quantization method must be aligned beforehand during model structure negotiation, and the quantization codebook can be updated accordingly.</w:t>
      </w:r>
    </w:p>
    <w:p w14:paraId="2CE45007" w14:textId="4DEC23B9" w:rsidR="005C7620" w:rsidRPr="00D14B97" w:rsidRDefault="00D21BEA" w:rsidP="00300098">
      <w:r w:rsidRPr="001657BF">
        <w:t>In training collaboration 2 and 3, where the CSI generation and reconstruction models are separately designed, a dedicated procedure for aligning the quantization method is necessary. This includes high-level quantization methods (e.g. vector or scalar) and the details of the weights involved. If the quantization method is fixed during training, it only needs to be aligned once. However, if it is dynamic or updated during training, it must be aligned immediately after changes to ensure training performance. Aligning the quantization method in collaboration 3 is more challenging as the CSI generation and reconstruction models are trained separately. A fixed quantization method is therefore preferred in this case.</w:t>
      </w:r>
    </w:p>
    <w:p w14:paraId="25C378E9" w14:textId="026590B7" w:rsidR="008D3BD3" w:rsidRPr="00071194" w:rsidRDefault="00895025" w:rsidP="00254E1B">
      <w:pPr>
        <w:pStyle w:val="af2"/>
        <w:numPr>
          <w:ilvl w:val="0"/>
          <w:numId w:val="20"/>
        </w:numPr>
        <w:ind w:left="1134" w:firstLineChars="0" w:hanging="1134"/>
      </w:pPr>
      <w:r w:rsidRPr="00071194">
        <w:rPr>
          <w:rFonts w:ascii="Times New Roman" w:hAnsi="Times New Roman"/>
          <w:b/>
          <w:sz w:val="20"/>
          <w:szCs w:val="20"/>
        </w:rPr>
        <w:t xml:space="preserve">Study the potential specification impact </w:t>
      </w:r>
      <w:r w:rsidR="00DB4173" w:rsidRPr="00071194">
        <w:rPr>
          <w:rFonts w:ascii="Times New Roman" w:hAnsi="Times New Roman"/>
          <w:b/>
          <w:sz w:val="20"/>
          <w:szCs w:val="20"/>
        </w:rPr>
        <w:t>of</w:t>
      </w:r>
      <w:r w:rsidRPr="00071194">
        <w:rPr>
          <w:rFonts w:ascii="Times New Roman" w:hAnsi="Times New Roman"/>
          <w:b/>
          <w:sz w:val="20"/>
          <w:szCs w:val="20"/>
        </w:rPr>
        <w:t xml:space="preserve"> the alignment of quantization</w:t>
      </w:r>
      <w:r w:rsidR="002C11B9" w:rsidRPr="00071194">
        <w:rPr>
          <w:rFonts w:ascii="Times New Roman" w:hAnsi="Times New Roman"/>
          <w:b/>
          <w:sz w:val="20"/>
          <w:szCs w:val="20"/>
        </w:rPr>
        <w:t xml:space="preserve"> method at UE side and </w:t>
      </w:r>
      <w:r w:rsidRPr="00071194">
        <w:rPr>
          <w:rFonts w:ascii="Times New Roman" w:hAnsi="Times New Roman"/>
          <w:b/>
          <w:sz w:val="20"/>
          <w:szCs w:val="20"/>
        </w:rPr>
        <w:t>dequantization method</w:t>
      </w:r>
      <w:r w:rsidR="002C11B9" w:rsidRPr="00071194">
        <w:rPr>
          <w:rFonts w:ascii="Times New Roman" w:hAnsi="Times New Roman"/>
          <w:b/>
          <w:sz w:val="20"/>
          <w:szCs w:val="20"/>
        </w:rPr>
        <w:t xml:space="preserve"> at NW side based on different training collaboration types</w:t>
      </w:r>
      <w:r w:rsidR="00DB4173" w:rsidRPr="00071194">
        <w:rPr>
          <w:rFonts w:ascii="Times New Roman" w:hAnsi="Times New Roman"/>
          <w:b/>
          <w:sz w:val="20"/>
          <w:szCs w:val="20"/>
        </w:rPr>
        <w:t xml:space="preserve"> for CSI compression</w:t>
      </w:r>
      <w:r w:rsidRPr="00071194">
        <w:rPr>
          <w:rFonts w:ascii="Times New Roman" w:hAnsi="Times New Roman"/>
          <w:b/>
          <w:sz w:val="20"/>
          <w:szCs w:val="20"/>
        </w:rPr>
        <w:t>.</w:t>
      </w:r>
    </w:p>
    <w:p w14:paraId="0B44D08A" w14:textId="05CBED7C" w:rsidR="008D3BD3" w:rsidRDefault="008D3BD3" w:rsidP="00300098"/>
    <w:p w14:paraId="7B625395" w14:textId="4A00E439" w:rsidR="00D54B7F" w:rsidRDefault="00D54B7F" w:rsidP="00D54B7F">
      <w:pPr>
        <w:pStyle w:val="title3"/>
      </w:pPr>
      <w:r>
        <w:rPr>
          <w:rFonts w:hint="eastAsia"/>
        </w:rPr>
        <w:t>C</w:t>
      </w:r>
      <w:r>
        <w:t>QI reporting</w:t>
      </w:r>
    </w:p>
    <w:tbl>
      <w:tblPr>
        <w:tblStyle w:val="aa"/>
        <w:tblW w:w="0" w:type="auto"/>
        <w:tblLook w:val="04A0" w:firstRow="1" w:lastRow="0" w:firstColumn="1" w:lastColumn="0" w:noHBand="0" w:noVBand="1"/>
      </w:tblPr>
      <w:tblGrid>
        <w:gridCol w:w="9060"/>
      </w:tblGrid>
      <w:tr w:rsidR="00673EE0" w14:paraId="60F8493B" w14:textId="77777777" w:rsidTr="00673EE0">
        <w:tc>
          <w:tcPr>
            <w:tcW w:w="9060" w:type="dxa"/>
          </w:tcPr>
          <w:p w14:paraId="51B6008A" w14:textId="77777777" w:rsidR="00673EE0" w:rsidRPr="00673EE0" w:rsidRDefault="00673EE0" w:rsidP="00673EE0">
            <w:pPr>
              <w:overflowPunct/>
              <w:spacing w:after="0"/>
              <w:rPr>
                <w:rFonts w:ascii="Times" w:eastAsia="等线" w:hAnsi="Times"/>
                <w:highlight w:val="green"/>
                <w:lang w:val="en-GB"/>
              </w:rPr>
            </w:pPr>
            <w:r w:rsidRPr="00673EE0">
              <w:rPr>
                <w:rFonts w:ascii="Times" w:eastAsia="等线" w:hAnsi="Times"/>
                <w:highlight w:val="green"/>
                <w:lang w:val="en-GB"/>
              </w:rPr>
              <w:t xml:space="preserve">Proposal 3-3-3(v1):   </w:t>
            </w:r>
          </w:p>
          <w:p w14:paraId="4E3F89FF" w14:textId="77777777" w:rsidR="00673EE0" w:rsidRPr="00673EE0" w:rsidRDefault="00673EE0" w:rsidP="00673EE0">
            <w:pPr>
              <w:rPr>
                <w:rFonts w:eastAsia="Malgun Gothic"/>
                <w:bCs/>
                <w:iCs/>
                <w:szCs w:val="20"/>
              </w:rPr>
            </w:pPr>
            <w:r w:rsidRPr="00673EE0">
              <w:rPr>
                <w:rFonts w:eastAsia="Malgun Gothic"/>
                <w:bCs/>
                <w:iCs/>
                <w:szCs w:val="20"/>
              </w:rPr>
              <w:t xml:space="preserve">In CSI compression using two-sided model use case, further study the following options for CQI determination in CSI report, if CQI in CSI report is configured.    </w:t>
            </w:r>
          </w:p>
          <w:p w14:paraId="769DC9A2" w14:textId="77777777" w:rsidR="00673EE0" w:rsidRPr="00673EE0" w:rsidRDefault="00673EE0" w:rsidP="00254E1B">
            <w:pPr>
              <w:pStyle w:val="af2"/>
              <w:widowControl/>
              <w:numPr>
                <w:ilvl w:val="0"/>
                <w:numId w:val="29"/>
              </w:numPr>
              <w:autoSpaceDE w:val="0"/>
              <w:autoSpaceDN w:val="0"/>
              <w:adjustRightInd w:val="0"/>
              <w:spacing w:beforeLines="50" w:before="120" w:afterLines="50" w:line="288" w:lineRule="auto"/>
              <w:ind w:firstLineChars="0" w:hanging="357"/>
              <w:contextualSpacing/>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Case 1: CQI is calculated based on the output CSI from the realistic channel estimation, including</w:t>
            </w:r>
          </w:p>
          <w:p w14:paraId="1E4D4F6E" w14:textId="77777777" w:rsidR="00673EE0" w:rsidRPr="00673EE0" w:rsidRDefault="00673EE0" w:rsidP="00254E1B">
            <w:pPr>
              <w:pStyle w:val="af2"/>
              <w:widowControl/>
              <w:numPr>
                <w:ilvl w:val="1"/>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 xml:space="preserve">CQI is calculated based on CSI reconstruction output, if CSI reconstruction model is available at the UE and UE can perform reconstruction model inference </w:t>
            </w:r>
          </w:p>
          <w:p w14:paraId="16ECE0F1" w14:textId="77777777" w:rsidR="00673EE0" w:rsidRPr="00673EE0" w:rsidRDefault="00673EE0" w:rsidP="00254E1B">
            <w:pPr>
              <w:pStyle w:val="af2"/>
              <w:widowControl/>
              <w:numPr>
                <w:ilvl w:val="1"/>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sz w:val="20"/>
                <w:szCs w:val="20"/>
                <w:highlight w:val="yellow"/>
              </w:rPr>
            </w:pPr>
            <w:r w:rsidRPr="00673EE0">
              <w:rPr>
                <w:rFonts w:ascii="Times New Roman" w:eastAsia="Malgun Gothic" w:hAnsi="Times New Roman"/>
                <w:bCs/>
                <w:iCs/>
                <w:sz w:val="20"/>
                <w:szCs w:val="20"/>
                <w:highlight w:val="yellow"/>
              </w:rPr>
              <w:t xml:space="preserve">CQI is calculated using two stage approach, UE derive CQI using </w:t>
            </w:r>
            <w:proofErr w:type="spellStart"/>
            <w:r w:rsidRPr="00673EE0">
              <w:rPr>
                <w:rFonts w:ascii="Times New Roman" w:eastAsia="Malgun Gothic" w:hAnsi="Times New Roman"/>
                <w:bCs/>
                <w:iCs/>
                <w:sz w:val="20"/>
                <w:szCs w:val="20"/>
                <w:highlight w:val="yellow"/>
              </w:rPr>
              <w:t>precoded</w:t>
            </w:r>
            <w:proofErr w:type="spellEnd"/>
            <w:r w:rsidRPr="00673EE0">
              <w:rPr>
                <w:rFonts w:ascii="Times New Roman" w:eastAsia="Malgun Gothic" w:hAnsi="Times New Roman"/>
                <w:bCs/>
                <w:iCs/>
                <w:sz w:val="20"/>
                <w:szCs w:val="20"/>
                <w:highlight w:val="yellow"/>
              </w:rPr>
              <w:t xml:space="preserve"> CSI-RS transmitted with a reconstructed precoder.   </w:t>
            </w:r>
          </w:p>
          <w:p w14:paraId="187E36F3" w14:textId="77777777" w:rsidR="00673EE0" w:rsidRPr="00673EE0" w:rsidRDefault="00673EE0" w:rsidP="00254E1B">
            <w:pPr>
              <w:pStyle w:val="af2"/>
              <w:widowControl/>
              <w:numPr>
                <w:ilvl w:val="0"/>
                <w:numId w:val="29"/>
              </w:numPr>
              <w:autoSpaceDE w:val="0"/>
              <w:autoSpaceDN w:val="0"/>
              <w:adjustRightInd w:val="0"/>
              <w:spacing w:beforeLines="50" w:before="120" w:afterLines="50" w:line="288" w:lineRule="auto"/>
              <w:ind w:firstLineChars="0" w:hanging="357"/>
              <w:contextualSpacing/>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Case 2: CQI is NOT calculated based on the output CSI from the realistic channel estimation, including</w:t>
            </w:r>
          </w:p>
          <w:p w14:paraId="3D0EC100" w14:textId="77777777" w:rsidR="00673EE0" w:rsidRPr="00673EE0" w:rsidRDefault="00673EE0" w:rsidP="00254E1B">
            <w:pPr>
              <w:pStyle w:val="af2"/>
              <w:widowControl/>
              <w:numPr>
                <w:ilvl w:val="1"/>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 xml:space="preserve">CQI is calculated based on target CSI with realistic channel measurement  </w:t>
            </w:r>
          </w:p>
          <w:p w14:paraId="7A0EE3BB" w14:textId="77777777" w:rsidR="00673EE0" w:rsidRPr="00673EE0" w:rsidRDefault="00673EE0" w:rsidP="00254E1B">
            <w:pPr>
              <w:pStyle w:val="af2"/>
              <w:widowControl/>
              <w:numPr>
                <w:ilvl w:val="1"/>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 xml:space="preserve">CQI is calculated based on target CSI with realistic channel measurement and potential adjustment </w:t>
            </w:r>
          </w:p>
          <w:p w14:paraId="284368C2" w14:textId="77777777" w:rsidR="00673EE0" w:rsidRPr="00673EE0" w:rsidRDefault="00673EE0" w:rsidP="00254E1B">
            <w:pPr>
              <w:pStyle w:val="af2"/>
              <w:widowControl/>
              <w:numPr>
                <w:ilvl w:val="2"/>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 xml:space="preserve">Potential CQI compensation based on some assistance of network indication if configured </w:t>
            </w:r>
          </w:p>
          <w:p w14:paraId="3D169CA4" w14:textId="77777777" w:rsidR="00673EE0" w:rsidRPr="00673EE0" w:rsidRDefault="00673EE0" w:rsidP="00254E1B">
            <w:pPr>
              <w:pStyle w:val="af2"/>
              <w:widowControl/>
              <w:numPr>
                <w:ilvl w:val="2"/>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 xml:space="preserve">Potential CQI compensation based on monitored performance  </w:t>
            </w:r>
          </w:p>
          <w:p w14:paraId="278401F7" w14:textId="77777777" w:rsidR="00673EE0" w:rsidRPr="00673EE0" w:rsidRDefault="00673EE0" w:rsidP="00254E1B">
            <w:pPr>
              <w:pStyle w:val="af2"/>
              <w:widowControl/>
              <w:numPr>
                <w:ilvl w:val="1"/>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CQI is calculated based on traditional codebook</w:t>
            </w:r>
          </w:p>
          <w:p w14:paraId="0E4C3806" w14:textId="77777777" w:rsidR="00673EE0" w:rsidRPr="00673EE0" w:rsidRDefault="00673EE0" w:rsidP="00254E1B">
            <w:pPr>
              <w:pStyle w:val="af2"/>
              <w:widowControl/>
              <w:numPr>
                <w:ilvl w:val="0"/>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sz w:val="20"/>
                <w:szCs w:val="20"/>
              </w:rPr>
            </w:pPr>
            <w:r w:rsidRPr="00673EE0">
              <w:rPr>
                <w:rFonts w:ascii="Times New Roman" w:eastAsia="Malgun Gothic" w:hAnsi="Times New Roman"/>
                <w:bCs/>
                <w:iCs/>
                <w:sz w:val="20"/>
                <w:szCs w:val="20"/>
              </w:rPr>
              <w:t>Other options are not precluded</w:t>
            </w:r>
          </w:p>
          <w:p w14:paraId="1D0E091C" w14:textId="77777777" w:rsidR="00673EE0" w:rsidRPr="00673EE0" w:rsidRDefault="00673EE0" w:rsidP="00254E1B">
            <w:pPr>
              <w:pStyle w:val="af2"/>
              <w:widowControl/>
              <w:numPr>
                <w:ilvl w:val="0"/>
                <w:numId w:val="30"/>
              </w:numPr>
              <w:autoSpaceDE w:val="0"/>
              <w:autoSpaceDN w:val="0"/>
              <w:adjustRightInd w:val="0"/>
              <w:spacing w:beforeLines="50" w:before="120" w:afterLines="50" w:line="288" w:lineRule="auto"/>
              <w:ind w:firstLineChars="0"/>
              <w:textAlignment w:val="baseline"/>
              <w:rPr>
                <w:rFonts w:ascii="Times New Roman" w:eastAsia="Malgun Gothic" w:hAnsi="Times New Roman"/>
                <w:bCs/>
                <w:iCs/>
                <w:color w:val="FF0000"/>
                <w:sz w:val="20"/>
                <w:szCs w:val="20"/>
              </w:rPr>
            </w:pPr>
            <w:r w:rsidRPr="00673EE0">
              <w:rPr>
                <w:rFonts w:ascii="Times New Roman" w:eastAsia="Malgun Gothic" w:hAnsi="Times New Roman"/>
                <w:bCs/>
                <w:iCs/>
                <w:color w:val="FF0000"/>
                <w:sz w:val="20"/>
                <w:szCs w:val="20"/>
              </w:rPr>
              <w:t xml:space="preserve">Note1: feasibility of different options should be evaluated </w:t>
            </w:r>
          </w:p>
          <w:p w14:paraId="3E804339" w14:textId="77777777" w:rsidR="00673EE0" w:rsidRPr="00673EE0" w:rsidRDefault="00673EE0" w:rsidP="00254E1B">
            <w:pPr>
              <w:pStyle w:val="af2"/>
              <w:widowControl/>
              <w:numPr>
                <w:ilvl w:val="0"/>
                <w:numId w:val="30"/>
              </w:numPr>
              <w:autoSpaceDE w:val="0"/>
              <w:autoSpaceDN w:val="0"/>
              <w:adjustRightInd w:val="0"/>
              <w:spacing w:beforeLines="50" w:before="120" w:afterLines="50" w:line="288" w:lineRule="auto"/>
              <w:ind w:firstLineChars="0"/>
              <w:textAlignment w:val="baseline"/>
              <w:rPr>
                <w:rFonts w:ascii="Times New Roman" w:eastAsia="Malgun Gothic" w:hAnsi="Times New Roman"/>
                <w:bCs/>
                <w:iCs/>
                <w:color w:val="FF0000"/>
                <w:sz w:val="20"/>
                <w:szCs w:val="20"/>
              </w:rPr>
            </w:pPr>
            <w:r w:rsidRPr="00673EE0">
              <w:rPr>
                <w:rFonts w:ascii="Times New Roman" w:eastAsia="Malgun Gothic" w:hAnsi="Times New Roman"/>
                <w:bCs/>
                <w:iCs/>
                <w:color w:val="FF0000"/>
                <w:sz w:val="20"/>
                <w:szCs w:val="20"/>
              </w:rPr>
              <w:t>Note2: Gap analyses between the UE side CQI calculation results and the NW side results, as well as the impact on the scheduling performance should be evaluated</w:t>
            </w:r>
          </w:p>
          <w:p w14:paraId="0D3FBB12" w14:textId="3F801CAF" w:rsidR="00673EE0" w:rsidRPr="00673EE0" w:rsidRDefault="00673EE0" w:rsidP="00254E1B">
            <w:pPr>
              <w:pStyle w:val="af2"/>
              <w:widowControl/>
              <w:numPr>
                <w:ilvl w:val="0"/>
                <w:numId w:val="30"/>
              </w:numPr>
              <w:autoSpaceDE w:val="0"/>
              <w:autoSpaceDN w:val="0"/>
              <w:adjustRightInd w:val="0"/>
              <w:spacing w:before="100" w:beforeAutospacing="1" w:after="180" w:line="259" w:lineRule="auto"/>
              <w:ind w:firstLineChars="0"/>
              <w:jc w:val="left"/>
              <w:textAlignment w:val="baseline"/>
              <w:rPr>
                <w:rFonts w:ascii="Times New Roman" w:eastAsia="Malgun Gothic" w:hAnsi="Times New Roman"/>
                <w:bCs/>
                <w:iCs/>
                <w:color w:val="FF0000"/>
                <w:sz w:val="20"/>
                <w:szCs w:val="20"/>
              </w:rPr>
            </w:pPr>
            <w:r w:rsidRPr="00673EE0">
              <w:rPr>
                <w:rFonts w:ascii="Times New Roman" w:eastAsia="Malgun Gothic" w:hAnsi="Times New Roman"/>
                <w:bCs/>
                <w:iCs/>
                <w:color w:val="FF0000"/>
                <w:sz w:val="20"/>
                <w:szCs w:val="20"/>
              </w:rPr>
              <w:t>Note3: Complexity of CQI calculation needs to be evaluated</w:t>
            </w:r>
          </w:p>
        </w:tc>
      </w:tr>
    </w:tbl>
    <w:p w14:paraId="45039EB5" w14:textId="1D6BC377" w:rsidR="00673EE0" w:rsidRDefault="00673EE0" w:rsidP="00D54B7F"/>
    <w:p w14:paraId="371E1F9C" w14:textId="7AEF0F0D" w:rsidR="0052380E" w:rsidRDefault="0052380E" w:rsidP="00D54B7F">
      <w:r w:rsidRPr="0052380E">
        <w:t>During the last meeting, the issue of accurately computing Channel Quality Indicator (CQI) for CSI compression was brought up</w:t>
      </w:r>
      <w:r>
        <w:t xml:space="preserve"> and discussed.</w:t>
      </w:r>
      <w:r w:rsidRPr="0052380E">
        <w:t xml:space="preserve"> </w:t>
      </w:r>
      <w:r>
        <w:t>S</w:t>
      </w:r>
      <w:r w:rsidRPr="0052380E">
        <w:t xml:space="preserve">everal potential solutions were proposed for CQI report. </w:t>
      </w:r>
      <w:r>
        <w:t xml:space="preserve">We </w:t>
      </w:r>
      <w:r w:rsidRPr="0052380E">
        <w:t>understand that the primary challenge for accurate CQI computation at UE side is the unavailability of the actual decoder. If the decoder is accessible at the UE, CQI should be calculated based on the output CSI from realistic channel estimation. However, the more common scenario is when the UE cannot access the actual decoder used at NW side. In this case, we suggest that CQI should be calculated based on the target CSI</w:t>
      </w:r>
      <w:r>
        <w:t xml:space="preserve"> </w:t>
      </w:r>
      <w:r w:rsidRPr="0052380E">
        <w:t>with realistic channel measurement and potential adjustments. It is worth noting that adjustment is necessary</w:t>
      </w:r>
      <w:r>
        <w:t xml:space="preserve"> here</w:t>
      </w:r>
      <w:r w:rsidRPr="0052380E">
        <w:t xml:space="preserve"> as CQI computed based on target CSI would be higher than the actual value, which may result in improper scheduling resource allocation. Additionally, </w:t>
      </w:r>
      <w:r>
        <w:t xml:space="preserve">there are many ways to implement the “potential adjustment” in </w:t>
      </w:r>
      <w:r w:rsidRPr="0052380E">
        <w:t>case2-2</w:t>
      </w:r>
      <w:r>
        <w:t xml:space="preserve">. For example, </w:t>
      </w:r>
      <w:r w:rsidRPr="0052380E">
        <w:t xml:space="preserve">CQI can also be computed based on the adjusted precoder </w:t>
      </w:r>
      <w:r>
        <w:t>apart from</w:t>
      </w:r>
      <w:r w:rsidRPr="0052380E">
        <w:t xml:space="preserve"> </w:t>
      </w:r>
      <w:r>
        <w:t xml:space="preserve">the </w:t>
      </w:r>
      <w:r w:rsidRPr="0052380E">
        <w:t>target CSI</w:t>
      </w:r>
      <w:r>
        <w:t xml:space="preserve">. </w:t>
      </w:r>
      <w:r w:rsidRPr="0052380E">
        <w:t>Therefore, when evaluating the performance of</w:t>
      </w:r>
      <w:r>
        <w:t xml:space="preserve"> different options</w:t>
      </w:r>
      <w:r w:rsidRPr="0052380E">
        <w:t>, it is recommended that companies report their specific adjusting method</w:t>
      </w:r>
      <w:r>
        <w:t>s</w:t>
      </w:r>
      <w:r w:rsidRPr="0052380E">
        <w:t>.</w:t>
      </w:r>
    </w:p>
    <w:p w14:paraId="5C2DAAA5" w14:textId="796488D0" w:rsidR="009D3923" w:rsidRPr="00444982" w:rsidRDefault="00EF6DA4" w:rsidP="00444982">
      <w:pPr>
        <w:pStyle w:val="af2"/>
        <w:numPr>
          <w:ilvl w:val="0"/>
          <w:numId w:val="20"/>
        </w:numPr>
        <w:ind w:left="1134" w:firstLineChars="0" w:hanging="1134"/>
        <w:rPr>
          <w:rFonts w:ascii="Times New Roman" w:hAnsi="Times New Roman"/>
          <w:b/>
          <w:sz w:val="20"/>
          <w:szCs w:val="20"/>
        </w:rPr>
      </w:pPr>
      <w:r w:rsidRPr="00444982">
        <w:rPr>
          <w:rFonts w:ascii="Times New Roman" w:hAnsi="Times New Roman"/>
          <w:b/>
          <w:sz w:val="20"/>
          <w:szCs w:val="20"/>
        </w:rPr>
        <w:t xml:space="preserve">For AI/ML based CSI compression, study calculating CQI based on target CSI with realistic </w:t>
      </w:r>
      <w:r w:rsidRPr="00444982">
        <w:rPr>
          <w:rFonts w:ascii="Times New Roman" w:hAnsi="Times New Roman"/>
          <w:b/>
          <w:sz w:val="20"/>
          <w:szCs w:val="20"/>
        </w:rPr>
        <w:lastRenderedPageBreak/>
        <w:t>channel measurement and potential adjustment.</w:t>
      </w:r>
    </w:p>
    <w:p w14:paraId="30867267" w14:textId="060919DD" w:rsidR="00EF6DA4" w:rsidRPr="00444982" w:rsidRDefault="00083D83" w:rsidP="00444982">
      <w:pPr>
        <w:pStyle w:val="af2"/>
        <w:numPr>
          <w:ilvl w:val="0"/>
          <w:numId w:val="35"/>
        </w:numPr>
        <w:ind w:firstLineChars="0"/>
        <w:rPr>
          <w:rFonts w:ascii="Times New Roman" w:hAnsi="Times New Roman"/>
          <w:b/>
          <w:sz w:val="20"/>
          <w:szCs w:val="20"/>
        </w:rPr>
      </w:pPr>
      <w:r w:rsidRPr="00444982">
        <w:rPr>
          <w:rFonts w:ascii="Times New Roman" w:hAnsi="Times New Roman"/>
          <w:b/>
          <w:sz w:val="20"/>
          <w:szCs w:val="20"/>
        </w:rPr>
        <w:t xml:space="preserve">Note: </w:t>
      </w:r>
      <w:r w:rsidRPr="00444982">
        <w:rPr>
          <w:rFonts w:ascii="Times New Roman" w:hAnsi="Times New Roman" w:hint="eastAsia"/>
          <w:b/>
          <w:sz w:val="20"/>
          <w:szCs w:val="20"/>
        </w:rPr>
        <w:t>A</w:t>
      </w:r>
      <w:r w:rsidRPr="00444982">
        <w:rPr>
          <w:rFonts w:ascii="Times New Roman" w:hAnsi="Times New Roman"/>
          <w:b/>
          <w:sz w:val="20"/>
          <w:szCs w:val="20"/>
        </w:rPr>
        <w:t>djustment can be done on target CSI or calculated CQI.</w:t>
      </w:r>
    </w:p>
    <w:p w14:paraId="5E5310D0" w14:textId="591074D1" w:rsidR="00D54B7F" w:rsidRDefault="00D54B7F" w:rsidP="00D54B7F"/>
    <w:p w14:paraId="1D26E79E" w14:textId="5E0267CC" w:rsidR="007F3AC6" w:rsidRDefault="00D54B7F" w:rsidP="00300098">
      <w:pPr>
        <w:pStyle w:val="title3"/>
      </w:pPr>
      <w:r>
        <w:rPr>
          <w:rFonts w:hint="eastAsia"/>
        </w:rPr>
        <w:t>D</w:t>
      </w:r>
      <w:r>
        <w:t>ata collection</w:t>
      </w:r>
    </w:p>
    <w:p w14:paraId="63DE3619" w14:textId="22DFD7D2" w:rsidR="007F3AC6" w:rsidRDefault="007F3AC6" w:rsidP="007F3AC6">
      <w:pPr>
        <w:rPr>
          <w:szCs w:val="20"/>
          <w:lang w:val="en-GB"/>
        </w:rPr>
      </w:pPr>
      <w:r>
        <w:rPr>
          <w:szCs w:val="20"/>
          <w:lang w:val="en-GB"/>
        </w:rPr>
        <w:t>Following conclusions on data collection have been made on RAN1#110b-e meeting.</w:t>
      </w:r>
    </w:p>
    <w:tbl>
      <w:tblPr>
        <w:tblStyle w:val="aa"/>
        <w:tblW w:w="0" w:type="auto"/>
        <w:tblLook w:val="04A0" w:firstRow="1" w:lastRow="0" w:firstColumn="1" w:lastColumn="0" w:noHBand="0" w:noVBand="1"/>
      </w:tblPr>
      <w:tblGrid>
        <w:gridCol w:w="9060"/>
      </w:tblGrid>
      <w:tr w:rsidR="007F3AC6" w14:paraId="3273E631" w14:textId="77777777" w:rsidTr="00D53CD6">
        <w:tc>
          <w:tcPr>
            <w:tcW w:w="9060" w:type="dxa"/>
          </w:tcPr>
          <w:p w14:paraId="5ECE5185" w14:textId="77777777" w:rsidR="007F3AC6" w:rsidRPr="00F563F4" w:rsidRDefault="007F3AC6" w:rsidP="00D53CD6">
            <w:pPr>
              <w:rPr>
                <w:rFonts w:ascii="Times" w:eastAsia="等线" w:hAnsi="Times"/>
                <w:lang w:val="en-GB"/>
              </w:rPr>
            </w:pPr>
            <w:r w:rsidRPr="00F563F4">
              <w:rPr>
                <w:rFonts w:ascii="Times" w:eastAsia="等线" w:hAnsi="Times" w:hint="eastAsia"/>
                <w:lang w:val="en-GB"/>
              </w:rPr>
              <w:t>C</w:t>
            </w:r>
            <w:r w:rsidRPr="00F563F4">
              <w:rPr>
                <w:rFonts w:ascii="Times" w:eastAsia="等线" w:hAnsi="Times"/>
                <w:lang w:val="en-GB"/>
              </w:rPr>
              <w:t>onclusion</w:t>
            </w:r>
          </w:p>
          <w:p w14:paraId="2C1A3F7F" w14:textId="77777777" w:rsidR="007F3AC6" w:rsidRPr="00F563F4" w:rsidRDefault="007F3AC6" w:rsidP="00D53CD6">
            <w:pPr>
              <w:rPr>
                <w:rFonts w:ascii="Times" w:eastAsia="Batang" w:hAnsi="Times"/>
                <w:lang w:val="en-GB"/>
              </w:rPr>
            </w:pPr>
            <w:r w:rsidRPr="00F563F4">
              <w:rPr>
                <w:rFonts w:ascii="Times" w:eastAsia="Batang" w:hAnsi="Times"/>
                <w:lang w:val="en-GB"/>
              </w:rPr>
              <w:t xml:space="preserve">Data collection may be performed for different purposes </w:t>
            </w:r>
            <w:r w:rsidRPr="00F563F4">
              <w:rPr>
                <w:rFonts w:ascii="Times" w:eastAsia="Batang" w:hAnsi="Times"/>
                <w:color w:val="FF0000"/>
                <w:lang w:val="en-GB"/>
              </w:rPr>
              <w:t>in LCM</w:t>
            </w:r>
            <w:r w:rsidRPr="00F563F4">
              <w:rPr>
                <w:rFonts w:ascii="Times" w:eastAsia="Batang" w:hAnsi="Times"/>
                <w:lang w:val="en-GB"/>
              </w:rPr>
              <w:t xml:space="preserve">, e.g., model training, model inference, model monitoring, model selection, </w:t>
            </w:r>
            <w:r w:rsidRPr="00F563F4">
              <w:rPr>
                <w:rFonts w:ascii="Times" w:eastAsia="Batang" w:hAnsi="Times"/>
                <w:color w:val="FF0000"/>
                <w:lang w:val="en-GB"/>
              </w:rPr>
              <w:t>model update</w:t>
            </w:r>
            <w:r w:rsidRPr="00F563F4">
              <w:rPr>
                <w:rFonts w:ascii="Times" w:eastAsia="Batang" w:hAnsi="Times"/>
                <w:lang w:val="en-GB"/>
              </w:rPr>
              <w:t>, etc. each may be done with different requirements and potential specification impact.</w:t>
            </w:r>
          </w:p>
          <w:p w14:paraId="0602BF5C" w14:textId="77777777" w:rsidR="007F3AC6" w:rsidRPr="00795E46" w:rsidRDefault="007F3AC6" w:rsidP="00D53CD6">
            <w:pPr>
              <w:rPr>
                <w:rFonts w:ascii="Times" w:eastAsia="Batang" w:hAnsi="Times"/>
                <w:color w:val="FF0000"/>
                <w:lang w:val="en-GB"/>
              </w:rPr>
            </w:pPr>
            <w:r w:rsidRPr="00F563F4">
              <w:rPr>
                <w:rFonts w:ascii="Times" w:eastAsia="Batang" w:hAnsi="Times"/>
                <w:color w:val="FF0000"/>
                <w:lang w:val="en-GB"/>
              </w:rPr>
              <w:t>FFS: Model selection refers to the selection of an AI/ML model among models for the same functionality. (Exact terminology to be discussed/defined)</w:t>
            </w:r>
          </w:p>
        </w:tc>
      </w:tr>
    </w:tbl>
    <w:p w14:paraId="1A348D3E" w14:textId="77777777" w:rsidR="00CC6C58" w:rsidRDefault="007F3AC6" w:rsidP="007F3AC6">
      <w:pPr>
        <w:spacing w:beforeLines="50" w:before="120" w:line="260" w:lineRule="exact"/>
        <w:rPr>
          <w:szCs w:val="20"/>
          <w:lang w:val="en-GB"/>
        </w:rPr>
      </w:pPr>
      <w:r>
        <w:rPr>
          <w:rFonts w:hint="eastAsia"/>
          <w:szCs w:val="20"/>
          <w:lang w:val="en-GB"/>
        </w:rPr>
        <w:t>F</w:t>
      </w:r>
      <w:r>
        <w:rPr>
          <w:szCs w:val="20"/>
          <w:lang w:val="en-GB"/>
        </w:rPr>
        <w:t xml:space="preserve">or CSI compression, we understand that the data to be collected includes: 1) CSI measurements; 2) meta information related to UE or NW. </w:t>
      </w:r>
      <w:r w:rsidR="006E6156">
        <w:rPr>
          <w:szCs w:val="20"/>
          <w:lang w:val="en-GB"/>
        </w:rPr>
        <w:t xml:space="preserve">For CSI measurements, as suggested by simulation results, legacy codebook </w:t>
      </w:r>
      <w:r w:rsidR="004D6376">
        <w:rPr>
          <w:szCs w:val="20"/>
          <w:lang w:val="en-GB"/>
        </w:rPr>
        <w:t xml:space="preserve">(e.g., </w:t>
      </w:r>
      <w:proofErr w:type="spellStart"/>
      <w:r w:rsidR="004D6376">
        <w:rPr>
          <w:szCs w:val="20"/>
          <w:lang w:val="en-GB"/>
        </w:rPr>
        <w:t>eType</w:t>
      </w:r>
      <w:proofErr w:type="spellEnd"/>
      <w:r w:rsidR="004D6376">
        <w:rPr>
          <w:szCs w:val="20"/>
          <w:lang w:val="en-GB"/>
        </w:rPr>
        <w:t xml:space="preserve">-II codebook) </w:t>
      </w:r>
      <w:r w:rsidR="00A862A9">
        <w:rPr>
          <w:szCs w:val="20"/>
          <w:lang w:val="en-GB"/>
        </w:rPr>
        <w:t xml:space="preserve">with potential enhancements (e.g., extend more configurations in L and M) </w:t>
      </w:r>
      <w:r w:rsidR="006E6156">
        <w:rPr>
          <w:szCs w:val="20"/>
          <w:lang w:val="en-GB"/>
        </w:rPr>
        <w:t xml:space="preserve">can be utilized to reduce overhead while </w:t>
      </w:r>
      <w:r w:rsidR="004D6376">
        <w:rPr>
          <w:szCs w:val="20"/>
          <w:lang w:val="en-GB"/>
        </w:rPr>
        <w:t>achieving enough accuracy for training and/or monitoring.</w:t>
      </w:r>
      <w:r w:rsidR="00A862A9">
        <w:rPr>
          <w:szCs w:val="20"/>
          <w:lang w:val="en-GB"/>
        </w:rPr>
        <w:t xml:space="preserve"> </w:t>
      </w:r>
    </w:p>
    <w:p w14:paraId="1600F38F" w14:textId="3D0B7E75" w:rsidR="007F3AC6" w:rsidRPr="007D0B88" w:rsidRDefault="00A862A9" w:rsidP="007F3AC6">
      <w:pPr>
        <w:spacing w:beforeLines="50" w:before="120" w:line="260" w:lineRule="exact"/>
        <w:rPr>
          <w:szCs w:val="20"/>
          <w:lang w:val="en-GB"/>
        </w:rPr>
      </w:pPr>
      <w:r>
        <w:rPr>
          <w:szCs w:val="20"/>
          <w:lang w:val="en-GB"/>
        </w:rPr>
        <w:t>Generally speaking, CSI measurement can be reported in a grouped manner or sample-by-sample. The grouped reporting means that the data collection entity keeps collecting CSI measurements and report</w:t>
      </w:r>
      <w:r w:rsidR="003B65E1">
        <w:rPr>
          <w:rFonts w:eastAsia="MS Mincho" w:hint="eastAsia"/>
          <w:szCs w:val="20"/>
          <w:lang w:val="en-GB" w:eastAsia="ja-JP"/>
        </w:rPr>
        <w:t>s</w:t>
      </w:r>
      <w:r>
        <w:rPr>
          <w:szCs w:val="20"/>
          <w:lang w:val="en-GB"/>
        </w:rPr>
        <w:t xml:space="preserve"> all (or part of) collected samples together; while the sample-by-sample reporting means once data collection entity collects one sample, it will be reported at once. </w:t>
      </w:r>
      <w:r w:rsidR="004F4D73">
        <w:rPr>
          <w:szCs w:val="20"/>
          <w:lang w:val="en-GB"/>
        </w:rPr>
        <w:t xml:space="preserve">Obviously, the grouped reporting is more suitable for </w:t>
      </w:r>
      <w:r w:rsidR="00CC6C58">
        <w:rPr>
          <w:szCs w:val="20"/>
          <w:lang w:val="en-GB"/>
        </w:rPr>
        <w:t>model training, which needs a large amount of data but does not have stringent requirements on the timeliness of samples, while sample-by-sample reporting is more suitable for performance monitoring</w:t>
      </w:r>
      <w:r w:rsidR="00925ECE">
        <w:rPr>
          <w:szCs w:val="20"/>
          <w:lang w:val="en-GB"/>
        </w:rPr>
        <w:t xml:space="preserve">, where a few samples are enough but should be </w:t>
      </w:r>
      <w:r w:rsidR="00833CA6">
        <w:rPr>
          <w:szCs w:val="20"/>
          <w:lang w:val="en-GB"/>
        </w:rPr>
        <w:t>timely delivered</w:t>
      </w:r>
      <w:r w:rsidR="00925ECE">
        <w:rPr>
          <w:szCs w:val="20"/>
          <w:lang w:val="en-GB"/>
        </w:rPr>
        <w:t xml:space="preserve">. Depending on the requirement for </w:t>
      </w:r>
      <w:r w:rsidR="005F7391">
        <w:rPr>
          <w:szCs w:val="20"/>
          <w:lang w:val="en-GB"/>
        </w:rPr>
        <w:t>latency</w:t>
      </w:r>
      <w:r w:rsidR="00925ECE">
        <w:rPr>
          <w:szCs w:val="20"/>
          <w:lang w:val="en-GB"/>
        </w:rPr>
        <w:t xml:space="preserve">, sample-by-sample reporting is better to be implemented via UCI, and grouped reporting could be realized through MAC CE or RRC signalling. </w:t>
      </w:r>
      <w:r w:rsidR="007D0B88">
        <w:rPr>
          <w:szCs w:val="20"/>
          <w:lang w:val="en-GB"/>
        </w:rPr>
        <w:t xml:space="preserve">As the signalling and procedure for data collection is under discussion in RAN2, RAN1 can send them </w:t>
      </w:r>
      <w:proofErr w:type="gramStart"/>
      <w:r w:rsidR="007D0B88">
        <w:rPr>
          <w:szCs w:val="20"/>
          <w:lang w:val="en-GB"/>
        </w:rPr>
        <w:t>an</w:t>
      </w:r>
      <w:proofErr w:type="gramEnd"/>
      <w:r w:rsidR="007D0B88">
        <w:rPr>
          <w:szCs w:val="20"/>
          <w:lang w:val="en-GB"/>
        </w:rPr>
        <w:t xml:space="preserve"> LS to clarify the requirement for data collection in CSI compression to facilitate the progress.</w:t>
      </w:r>
    </w:p>
    <w:p w14:paraId="4699BB27" w14:textId="51C58491" w:rsidR="007F3AC6" w:rsidRPr="005C7A8F" w:rsidRDefault="007F3AC6" w:rsidP="005C7A8F">
      <w:pPr>
        <w:pStyle w:val="af2"/>
        <w:numPr>
          <w:ilvl w:val="0"/>
          <w:numId w:val="21"/>
        </w:numPr>
        <w:ind w:left="1304" w:firstLineChars="0" w:hanging="1304"/>
        <w:rPr>
          <w:rFonts w:ascii="Times New Roman" w:hAnsi="Times New Roman"/>
          <w:b/>
          <w:sz w:val="20"/>
          <w:szCs w:val="20"/>
        </w:rPr>
      </w:pPr>
      <w:r w:rsidRPr="005C7A8F">
        <w:rPr>
          <w:rFonts w:ascii="Times New Roman" w:hAnsi="Times New Roman"/>
          <w:b/>
          <w:sz w:val="20"/>
          <w:szCs w:val="20"/>
        </w:rPr>
        <w:t>Enhanced legacy codebook can be used for data collection (CSI measurement), and enhancements for different data collection purpose can be different</w:t>
      </w:r>
    </w:p>
    <w:p w14:paraId="1AE3F3B6" w14:textId="4B6329F5" w:rsidR="007D0B88" w:rsidRPr="005C7A8F" w:rsidRDefault="005C7A8F" w:rsidP="005C7A8F">
      <w:pPr>
        <w:pStyle w:val="af2"/>
        <w:numPr>
          <w:ilvl w:val="0"/>
          <w:numId w:val="20"/>
        </w:numPr>
        <w:ind w:left="1134" w:firstLineChars="0" w:hanging="1134"/>
        <w:rPr>
          <w:rFonts w:ascii="Times New Roman" w:hAnsi="Times New Roman"/>
          <w:b/>
          <w:sz w:val="20"/>
          <w:szCs w:val="20"/>
        </w:rPr>
      </w:pPr>
      <w:r w:rsidRPr="005C7A8F">
        <w:rPr>
          <w:rFonts w:ascii="Times New Roman" w:hAnsi="Times New Roman"/>
          <w:b/>
          <w:sz w:val="20"/>
          <w:szCs w:val="20"/>
        </w:rPr>
        <w:t xml:space="preserve">RAN1 could send LS to </w:t>
      </w:r>
      <w:r w:rsidR="001C72A2">
        <w:rPr>
          <w:rFonts w:ascii="Times New Roman" w:hAnsi="Times New Roman"/>
          <w:b/>
          <w:sz w:val="20"/>
          <w:szCs w:val="20"/>
        </w:rPr>
        <w:t>RAN2</w:t>
      </w:r>
      <w:r w:rsidR="001C72A2" w:rsidRPr="005C7A8F">
        <w:rPr>
          <w:rFonts w:ascii="Times New Roman" w:hAnsi="Times New Roman"/>
          <w:b/>
          <w:sz w:val="20"/>
          <w:szCs w:val="20"/>
        </w:rPr>
        <w:t xml:space="preserve"> </w:t>
      </w:r>
      <w:r w:rsidRPr="005C7A8F">
        <w:rPr>
          <w:rFonts w:ascii="Times New Roman" w:hAnsi="Times New Roman"/>
          <w:b/>
          <w:sz w:val="20"/>
          <w:szCs w:val="20"/>
        </w:rPr>
        <w:t>to clarify the requirement of data collection in CSI compression (and other use cases).</w:t>
      </w:r>
    </w:p>
    <w:p w14:paraId="1D30AA9B" w14:textId="77777777" w:rsidR="005C7A8F" w:rsidRDefault="005C7A8F" w:rsidP="007F3AC6"/>
    <w:p w14:paraId="1BA99CC6" w14:textId="1057766D" w:rsidR="007D0B88" w:rsidRDefault="007D0B88" w:rsidP="007F3AC6">
      <w:r>
        <w:rPr>
          <w:rFonts w:hint="eastAsia"/>
        </w:rPr>
        <w:t>M</w:t>
      </w:r>
      <w:r>
        <w:t xml:space="preserve">eta information can be helpful for model development. For example, if we know </w:t>
      </w:r>
      <w:r w:rsidR="00933FA0">
        <w:t xml:space="preserve">the cell ID for each CSI measurement, we can develop cell-specific models to improve the model performance. </w:t>
      </w:r>
      <w:r w:rsidR="00254C63">
        <w:t xml:space="preserve">Apart from cell ID/zone ID/sector ID, some information related to UE devices, such as Rx antenna spacing, Rx RF gain imbalance, etc., can also be studied to figure out the need of being collected as meta information for CSI compression. </w:t>
      </w:r>
      <w:r w:rsidR="00AC1972">
        <w:t>From our understanding, if</w:t>
      </w:r>
      <w:r w:rsidR="0019595D">
        <w:t xml:space="preserve"> typical CSI compression</w:t>
      </w:r>
      <w:r w:rsidR="00AC1972">
        <w:t xml:space="preserve"> </w:t>
      </w:r>
      <w:r w:rsidR="0019595D">
        <w:t>models</w:t>
      </w:r>
      <w:r w:rsidR="00833CA6">
        <w:t xml:space="preserve"> are well</w:t>
      </w:r>
      <w:r w:rsidR="0019595D">
        <w:t xml:space="preserve"> generalize</w:t>
      </w:r>
      <w:r w:rsidR="00833CA6">
        <w:t>d</w:t>
      </w:r>
      <w:r w:rsidR="0019595D">
        <w:t xml:space="preserve"> across different values of a parameter, there is no need to collect it as meta information. Otherwise, it is better to collect the parameter as meta information to enable configuration-specific models to guarantee the performance.</w:t>
      </w:r>
    </w:p>
    <w:p w14:paraId="23C65C77" w14:textId="2E6D1D95" w:rsidR="00D54B7F" w:rsidRPr="005C7A8F" w:rsidRDefault="007F3AC6" w:rsidP="002C45C6">
      <w:pPr>
        <w:pStyle w:val="af2"/>
        <w:numPr>
          <w:ilvl w:val="0"/>
          <w:numId w:val="20"/>
        </w:numPr>
        <w:ind w:left="1134" w:firstLineChars="0" w:hanging="1134"/>
      </w:pPr>
      <w:r w:rsidRPr="005C7A8F">
        <w:rPr>
          <w:rFonts w:ascii="Times New Roman" w:hAnsi="Times New Roman"/>
          <w:b/>
          <w:sz w:val="20"/>
          <w:szCs w:val="20"/>
        </w:rPr>
        <w:t>Meta information</w:t>
      </w:r>
      <w:r w:rsidR="005C7A8F" w:rsidRPr="005C7A8F">
        <w:rPr>
          <w:rFonts w:ascii="Times New Roman" w:hAnsi="Times New Roman"/>
          <w:b/>
          <w:sz w:val="20"/>
          <w:szCs w:val="20"/>
        </w:rPr>
        <w:t xml:space="preserve"> reporting</w:t>
      </w:r>
      <w:r w:rsidRPr="005C7A8F">
        <w:rPr>
          <w:rFonts w:ascii="Times New Roman" w:hAnsi="Times New Roman"/>
          <w:b/>
          <w:sz w:val="20"/>
          <w:szCs w:val="20"/>
        </w:rPr>
        <w:t xml:space="preserve"> for data collection should be studied</w:t>
      </w:r>
      <w:r w:rsidR="005C7A8F" w:rsidRPr="005C7A8F">
        <w:rPr>
          <w:rFonts w:ascii="Times New Roman" w:hAnsi="Times New Roman"/>
          <w:b/>
          <w:sz w:val="20"/>
          <w:szCs w:val="20"/>
        </w:rPr>
        <w:t xml:space="preserve"> to facilitate the development of scenario-/area-/configuration-specific models</w:t>
      </w:r>
      <w:r w:rsidRPr="005C7A8F">
        <w:rPr>
          <w:rFonts w:ascii="Times New Roman" w:hAnsi="Times New Roman"/>
          <w:b/>
          <w:sz w:val="20"/>
          <w:szCs w:val="20"/>
        </w:rPr>
        <w:t xml:space="preserve">. </w:t>
      </w:r>
    </w:p>
    <w:p w14:paraId="2B149A46" w14:textId="77777777" w:rsidR="005C7A8F" w:rsidRDefault="005C7A8F" w:rsidP="005C7A8F"/>
    <w:p w14:paraId="6E64BAD4" w14:textId="28730733" w:rsidR="00A11932" w:rsidRDefault="004E5EBF" w:rsidP="004E5EBF">
      <w:pPr>
        <w:pStyle w:val="title2"/>
        <w:ind w:left="567"/>
      </w:pPr>
      <w:r>
        <w:rPr>
          <w:rFonts w:hint="eastAsia"/>
        </w:rPr>
        <w:t>CSI</w:t>
      </w:r>
      <w:r>
        <w:t xml:space="preserve"> p</w:t>
      </w:r>
      <w:r>
        <w:rPr>
          <w:rFonts w:hint="eastAsia"/>
        </w:rPr>
        <w:t>rediction</w:t>
      </w:r>
    </w:p>
    <w:p w14:paraId="7A86C1A6" w14:textId="0CED1434" w:rsidR="0057251D" w:rsidRDefault="0057251D" w:rsidP="0057251D">
      <w:pPr>
        <w:rPr>
          <w:szCs w:val="20"/>
        </w:rPr>
      </w:pPr>
      <w:r>
        <w:rPr>
          <w:rFonts w:hint="eastAsia"/>
          <w:szCs w:val="20"/>
        </w:rPr>
        <w:t>I</w:t>
      </w:r>
      <w:r>
        <w:rPr>
          <w:szCs w:val="20"/>
        </w:rPr>
        <w:t xml:space="preserve">n RAN1 #111, the following agreement is achieved </w:t>
      </w:r>
      <w:r w:rsidR="00D56DAB">
        <w:rPr>
          <w:szCs w:val="20"/>
        </w:rPr>
        <w:fldChar w:fldCharType="begin"/>
      </w:r>
      <w:r w:rsidR="00D56DAB">
        <w:rPr>
          <w:szCs w:val="20"/>
        </w:rPr>
        <w:instrText xml:space="preserve"> REF _Ref127458083 \r \h </w:instrText>
      </w:r>
      <w:r w:rsidR="00D56DAB">
        <w:rPr>
          <w:szCs w:val="20"/>
        </w:rPr>
      </w:r>
      <w:r w:rsidR="00D56DAB">
        <w:rPr>
          <w:szCs w:val="20"/>
        </w:rPr>
        <w:fldChar w:fldCharType="separate"/>
      </w:r>
      <w:r w:rsidR="00D56DAB">
        <w:rPr>
          <w:szCs w:val="20"/>
        </w:rPr>
        <w:t>[1]</w:t>
      </w:r>
      <w:r w:rsidR="00D56DAB">
        <w:rPr>
          <w:szCs w:val="20"/>
        </w:rPr>
        <w:fldChar w:fldCharType="end"/>
      </w:r>
      <w:r>
        <w:rPr>
          <w:szCs w:val="20"/>
        </w:rPr>
        <w:t>:</w:t>
      </w:r>
    </w:p>
    <w:tbl>
      <w:tblPr>
        <w:tblStyle w:val="aa"/>
        <w:tblW w:w="0" w:type="auto"/>
        <w:tblLook w:val="04A0" w:firstRow="1" w:lastRow="0" w:firstColumn="1" w:lastColumn="0" w:noHBand="0" w:noVBand="1"/>
      </w:tblPr>
      <w:tblGrid>
        <w:gridCol w:w="9060"/>
      </w:tblGrid>
      <w:tr w:rsidR="0057251D" w14:paraId="06FC3726" w14:textId="77777777" w:rsidTr="0057251D">
        <w:tc>
          <w:tcPr>
            <w:tcW w:w="9060" w:type="dxa"/>
          </w:tcPr>
          <w:p w14:paraId="04F81A62" w14:textId="77777777" w:rsidR="0057251D" w:rsidRPr="009F71F7" w:rsidRDefault="0057251D" w:rsidP="0057251D">
            <w:pPr>
              <w:rPr>
                <w:rFonts w:eastAsia="等线"/>
                <w:b/>
                <w:bCs/>
                <w:highlight w:val="green"/>
              </w:rPr>
            </w:pPr>
            <w:r w:rsidRPr="009F71F7">
              <w:rPr>
                <w:rFonts w:eastAsia="等线" w:hint="eastAsia"/>
                <w:b/>
                <w:bCs/>
                <w:highlight w:val="green"/>
              </w:rPr>
              <w:t>A</w:t>
            </w:r>
            <w:r w:rsidRPr="009F71F7">
              <w:rPr>
                <w:rFonts w:eastAsia="等线"/>
                <w:b/>
                <w:bCs/>
                <w:highlight w:val="green"/>
              </w:rPr>
              <w:t>greement</w:t>
            </w:r>
          </w:p>
          <w:p w14:paraId="3D18DE98" w14:textId="77777777" w:rsidR="0057251D" w:rsidRPr="00396562" w:rsidRDefault="0057251D" w:rsidP="0057251D">
            <w:pPr>
              <w:rPr>
                <w:rFonts w:eastAsia="等线"/>
                <w:b/>
                <w:bCs/>
                <w:i/>
                <w:iCs/>
              </w:rPr>
            </w:pPr>
            <w:r w:rsidRPr="00396562">
              <w:rPr>
                <w:rFonts w:eastAsia="等线"/>
                <w:b/>
                <w:bCs/>
                <w:i/>
                <w:iCs/>
              </w:rPr>
              <w:t xml:space="preserve">Time domain CSI prediction using </w:t>
            </w:r>
            <w:r>
              <w:rPr>
                <w:rFonts w:eastAsia="等线"/>
                <w:b/>
                <w:bCs/>
                <w:i/>
                <w:iCs/>
              </w:rPr>
              <w:t xml:space="preserve">UE </w:t>
            </w:r>
            <w:r w:rsidRPr="00396562">
              <w:rPr>
                <w:rFonts w:eastAsia="等线"/>
                <w:b/>
                <w:bCs/>
                <w:i/>
                <w:iCs/>
              </w:rPr>
              <w:t xml:space="preserve">sided model is selected as a representative sub-use case for CSI enhancement.   </w:t>
            </w:r>
          </w:p>
          <w:p w14:paraId="7E204182" w14:textId="77777777" w:rsidR="0057251D" w:rsidRDefault="0057251D" w:rsidP="0057251D">
            <w:pPr>
              <w:rPr>
                <w:rFonts w:eastAsia="等线"/>
                <w:b/>
                <w:bCs/>
                <w:i/>
                <w:iCs/>
              </w:rPr>
            </w:pPr>
            <w:r w:rsidRPr="00396562">
              <w:rPr>
                <w:rFonts w:eastAsia="等线"/>
                <w:b/>
                <w:bCs/>
                <w:i/>
                <w:iCs/>
              </w:rPr>
              <w:t>Note: Continue evaluation discussion in 9.2.2.1</w:t>
            </w:r>
            <w:r w:rsidRPr="00904676">
              <w:rPr>
                <w:rFonts w:eastAsia="等线"/>
                <w:b/>
                <w:bCs/>
                <w:i/>
                <w:iCs/>
              </w:rPr>
              <w:t>.</w:t>
            </w:r>
          </w:p>
          <w:p w14:paraId="367E25B1" w14:textId="77777777" w:rsidR="0057251D" w:rsidRPr="00904676" w:rsidRDefault="0057251D" w:rsidP="0057251D">
            <w:pPr>
              <w:rPr>
                <w:rFonts w:eastAsia="等线"/>
                <w:b/>
                <w:bCs/>
                <w:i/>
                <w:iCs/>
              </w:rPr>
            </w:pPr>
            <w:r>
              <w:rPr>
                <w:rFonts w:eastAsia="等线"/>
                <w:b/>
                <w:bCs/>
                <w:i/>
                <w:iCs/>
              </w:rPr>
              <w:t>Note:</w:t>
            </w:r>
            <w:r w:rsidRPr="00904676">
              <w:rPr>
                <w:rFonts w:eastAsia="等线"/>
                <w:b/>
                <w:bCs/>
                <w:i/>
                <w:iCs/>
              </w:rPr>
              <w:t xml:space="preserve"> </w:t>
            </w:r>
            <w:r>
              <w:rPr>
                <w:rFonts w:eastAsia="等线"/>
                <w:b/>
                <w:bCs/>
                <w:i/>
                <w:iCs/>
              </w:rPr>
              <w:t xml:space="preserve">RAN1 </w:t>
            </w:r>
            <w:r w:rsidRPr="00904676">
              <w:rPr>
                <w:rFonts w:eastAsia="等线"/>
                <w:b/>
                <w:bCs/>
                <w:i/>
                <w:iCs/>
              </w:rPr>
              <w:t xml:space="preserve">Defer potential specification impact discussion at 9.2.2.2 until the </w:t>
            </w:r>
            <w:r>
              <w:rPr>
                <w:rFonts w:eastAsia="等线"/>
                <w:b/>
                <w:bCs/>
                <w:i/>
                <w:iCs/>
              </w:rPr>
              <w:t>RAN1#112b-e, and RAN1 will revisit at RAN1#112b-e whether to defer further till the end of R18 AI/ML SI.</w:t>
            </w:r>
          </w:p>
          <w:p w14:paraId="706C54C0" w14:textId="55A027E3" w:rsidR="0057251D" w:rsidRPr="0057251D" w:rsidRDefault="0057251D" w:rsidP="0057251D">
            <w:pPr>
              <w:rPr>
                <w:szCs w:val="20"/>
              </w:rPr>
            </w:pPr>
            <w:r w:rsidRPr="00396562">
              <w:rPr>
                <w:rFonts w:eastAsia="等线"/>
                <w:b/>
                <w:bCs/>
                <w:i/>
                <w:iCs/>
              </w:rPr>
              <w:t xml:space="preserve">Note: LCM related potential specification impact follow the </w:t>
            </w:r>
            <w:proofErr w:type="gramStart"/>
            <w:r w:rsidRPr="00396562">
              <w:rPr>
                <w:rFonts w:eastAsia="等线"/>
                <w:b/>
                <w:bCs/>
                <w:i/>
                <w:iCs/>
              </w:rPr>
              <w:t>high level</w:t>
            </w:r>
            <w:proofErr w:type="gramEnd"/>
            <w:r w:rsidRPr="00396562">
              <w:rPr>
                <w:rFonts w:eastAsia="等线"/>
                <w:b/>
                <w:bCs/>
                <w:i/>
                <w:iCs/>
              </w:rPr>
              <w:t xml:space="preserve"> principle of other one-sided model sub-cases.</w:t>
            </w:r>
          </w:p>
        </w:tc>
      </w:tr>
    </w:tbl>
    <w:p w14:paraId="254A72F0" w14:textId="77777777" w:rsidR="0057251D" w:rsidRDefault="0057251D" w:rsidP="0057251D">
      <w:pPr>
        <w:rPr>
          <w:szCs w:val="20"/>
        </w:rPr>
      </w:pPr>
    </w:p>
    <w:p w14:paraId="22A890A3" w14:textId="247C1F8C" w:rsidR="00475BB0" w:rsidRDefault="0057251D" w:rsidP="0057251D">
      <w:pPr>
        <w:rPr>
          <w:szCs w:val="20"/>
        </w:rPr>
      </w:pPr>
      <w:r>
        <w:rPr>
          <w:rFonts w:hint="eastAsia"/>
          <w:szCs w:val="20"/>
        </w:rPr>
        <w:lastRenderedPageBreak/>
        <w:t>T</w:t>
      </w:r>
      <w:r>
        <w:rPr>
          <w:szCs w:val="20"/>
        </w:rPr>
        <w:t xml:space="preserve">herefore, the UE sided CSI prediction should be further discussed. </w:t>
      </w:r>
    </w:p>
    <w:p w14:paraId="170C59EF" w14:textId="77777777" w:rsidR="00475BB0" w:rsidRDefault="00475BB0" w:rsidP="0057251D">
      <w:pPr>
        <w:rPr>
          <w:szCs w:val="20"/>
        </w:rPr>
      </w:pPr>
    </w:p>
    <w:p w14:paraId="51013F3E" w14:textId="4B9B5B1D" w:rsidR="00475BB0" w:rsidRPr="00475BB0" w:rsidRDefault="00475BB0" w:rsidP="00475BB0">
      <w:pPr>
        <w:pStyle w:val="title3"/>
      </w:pPr>
      <w:r w:rsidRPr="00475BB0">
        <w:t>Training style</w:t>
      </w:r>
    </w:p>
    <w:p w14:paraId="34282E5D" w14:textId="4FE2F5EC" w:rsidR="0057251D" w:rsidRPr="00071194" w:rsidRDefault="0057251D" w:rsidP="0057251D">
      <w:pPr>
        <w:rPr>
          <w:rFonts w:eastAsia="MS Mincho"/>
          <w:szCs w:val="20"/>
          <w:lang w:eastAsia="ja-JP"/>
        </w:rPr>
      </w:pPr>
      <w:r>
        <w:rPr>
          <w:szCs w:val="20"/>
        </w:rPr>
        <w:t>B</w:t>
      </w:r>
      <w:r w:rsidRPr="002326B4">
        <w:rPr>
          <w:szCs w:val="20"/>
        </w:rPr>
        <w:t xml:space="preserve">ased on the position of training, the AI-based CSI prediction can be further divided into </w:t>
      </w:r>
      <w:r>
        <w:rPr>
          <w:szCs w:val="20"/>
        </w:rPr>
        <w:t xml:space="preserve">UE-side training case and </w:t>
      </w:r>
      <w:r>
        <w:rPr>
          <w:rFonts w:hint="eastAsia"/>
          <w:szCs w:val="20"/>
        </w:rPr>
        <w:t>NW</w:t>
      </w:r>
      <w:r>
        <w:rPr>
          <w:szCs w:val="20"/>
        </w:rPr>
        <w:t>-side training case.</w:t>
      </w:r>
      <w:r w:rsidRPr="00071194">
        <w:rPr>
          <w:rFonts w:eastAsia="MS Mincho"/>
          <w:szCs w:val="20"/>
          <w:lang w:eastAsia="ja-JP"/>
        </w:rPr>
        <w:t xml:space="preserve"> </w:t>
      </w:r>
    </w:p>
    <w:p w14:paraId="04878313" w14:textId="77777777" w:rsidR="0057251D" w:rsidRPr="002326B4" w:rsidRDefault="0057251D" w:rsidP="0057251D">
      <w:pPr>
        <w:rPr>
          <w:szCs w:val="20"/>
        </w:rPr>
      </w:pPr>
      <w:r>
        <w:rPr>
          <w:szCs w:val="20"/>
        </w:rPr>
        <w:t xml:space="preserve">UE-side training requires the UE to have capability for training and keep enough computing and storage resources. NW-side training requires the </w:t>
      </w:r>
      <w:r w:rsidRPr="002326B4">
        <w:rPr>
          <w:szCs w:val="20"/>
        </w:rPr>
        <w:t>collaborated data collection and model transfer between UE and NW</w:t>
      </w:r>
      <w:r>
        <w:rPr>
          <w:szCs w:val="20"/>
        </w:rPr>
        <w:t xml:space="preserve">. The </w:t>
      </w:r>
      <w:r w:rsidRPr="002326B4">
        <w:rPr>
          <w:szCs w:val="20"/>
        </w:rPr>
        <w:t>corresponding procedure</w:t>
      </w:r>
      <w:r>
        <w:rPr>
          <w:szCs w:val="20"/>
        </w:rPr>
        <w:t>s</w:t>
      </w:r>
      <w:r w:rsidRPr="002326B4">
        <w:rPr>
          <w:szCs w:val="20"/>
        </w:rPr>
        <w:t xml:space="preserve"> </w:t>
      </w:r>
      <w:r>
        <w:rPr>
          <w:szCs w:val="20"/>
        </w:rPr>
        <w:t>of these two cases are illustrated</w:t>
      </w:r>
      <w:r w:rsidRPr="002326B4">
        <w:rPr>
          <w:szCs w:val="20"/>
        </w:rPr>
        <w:t xml:space="preserve"> in Fig. </w:t>
      </w:r>
      <w:r>
        <w:rPr>
          <w:szCs w:val="20"/>
        </w:rPr>
        <w:t>1 and</w:t>
      </w:r>
      <w:r w:rsidRPr="002326B4">
        <w:rPr>
          <w:szCs w:val="20"/>
        </w:rPr>
        <w:t xml:space="preserve"> Fig.</w:t>
      </w:r>
      <w:r>
        <w:rPr>
          <w:szCs w:val="20"/>
        </w:rPr>
        <w:t xml:space="preserve"> 2</w:t>
      </w:r>
      <w:r w:rsidRPr="002326B4">
        <w:rPr>
          <w:szCs w:val="20"/>
        </w:rPr>
        <w:t>, respectively.</w:t>
      </w:r>
    </w:p>
    <w:p w14:paraId="5DBC28D9" w14:textId="77777777" w:rsidR="0057251D" w:rsidRPr="00071194" w:rsidRDefault="0057251D" w:rsidP="0057251D">
      <w:pPr>
        <w:rPr>
          <w:rFonts w:eastAsia="MS Mincho"/>
          <w:szCs w:val="20"/>
          <w:lang w:eastAsia="ja-JP"/>
        </w:rPr>
      </w:pPr>
    </w:p>
    <w:p w14:paraId="1677E879" w14:textId="77777777" w:rsidR="0057251D" w:rsidRPr="002326B4" w:rsidRDefault="0057251D" w:rsidP="0057251D">
      <w:pPr>
        <w:jc w:val="center"/>
        <w:rPr>
          <w:szCs w:val="20"/>
        </w:rPr>
      </w:pPr>
      <w:r>
        <w:rPr>
          <w:noProof/>
          <w:szCs w:val="20"/>
        </w:rPr>
        <w:drawing>
          <wp:inline distT="0" distB="0" distL="0" distR="0" wp14:anchorId="08C13BFA" wp14:editId="78269B8A">
            <wp:extent cx="4749219" cy="269534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68604" cy="2706351"/>
                    </a:xfrm>
                    <a:prstGeom prst="rect">
                      <a:avLst/>
                    </a:prstGeom>
                    <a:noFill/>
                  </pic:spPr>
                </pic:pic>
              </a:graphicData>
            </a:graphic>
          </wp:inline>
        </w:drawing>
      </w:r>
    </w:p>
    <w:p w14:paraId="111E230E" w14:textId="77777777" w:rsidR="0057251D" w:rsidRDefault="0057251D" w:rsidP="0057251D">
      <w:pPr>
        <w:jc w:val="center"/>
        <w:rPr>
          <w:szCs w:val="20"/>
        </w:rPr>
      </w:pPr>
      <w:r w:rsidRPr="002326B4">
        <w:rPr>
          <w:szCs w:val="20"/>
        </w:rPr>
        <w:t xml:space="preserve">Fig. </w:t>
      </w:r>
      <w:r>
        <w:rPr>
          <w:szCs w:val="20"/>
        </w:rPr>
        <w:t>1.</w:t>
      </w:r>
      <w:r w:rsidRPr="002326B4">
        <w:rPr>
          <w:szCs w:val="20"/>
        </w:rPr>
        <w:t xml:space="preserve"> Procedure of </w:t>
      </w:r>
      <w:r>
        <w:rPr>
          <w:szCs w:val="20"/>
        </w:rPr>
        <w:t xml:space="preserve">UE-side </w:t>
      </w:r>
      <w:proofErr w:type="gramStart"/>
      <w:r>
        <w:rPr>
          <w:szCs w:val="20"/>
        </w:rPr>
        <w:t>training based</w:t>
      </w:r>
      <w:proofErr w:type="gramEnd"/>
      <w:r>
        <w:rPr>
          <w:szCs w:val="20"/>
        </w:rPr>
        <w:t xml:space="preserve"> CSI prediction.</w:t>
      </w:r>
    </w:p>
    <w:p w14:paraId="4C33934C" w14:textId="77777777" w:rsidR="0057251D" w:rsidRPr="002326B4" w:rsidRDefault="0057251D" w:rsidP="0057251D">
      <w:pPr>
        <w:jc w:val="center"/>
        <w:rPr>
          <w:szCs w:val="20"/>
        </w:rPr>
      </w:pPr>
    </w:p>
    <w:p w14:paraId="71A6A1D3" w14:textId="3DAF3D49" w:rsidR="0057251D" w:rsidRPr="002326B4" w:rsidRDefault="00994D59" w:rsidP="0057251D">
      <w:pPr>
        <w:jc w:val="center"/>
        <w:rPr>
          <w:szCs w:val="20"/>
        </w:rPr>
      </w:pPr>
      <w:r>
        <w:rPr>
          <w:noProof/>
          <w:szCs w:val="20"/>
        </w:rPr>
        <w:drawing>
          <wp:inline distT="0" distB="0" distL="0" distR="0" wp14:anchorId="189361B8" wp14:editId="1AD35BA5">
            <wp:extent cx="4663904" cy="2542247"/>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4124" cy="2553268"/>
                    </a:xfrm>
                    <a:prstGeom prst="rect">
                      <a:avLst/>
                    </a:prstGeom>
                    <a:noFill/>
                  </pic:spPr>
                </pic:pic>
              </a:graphicData>
            </a:graphic>
          </wp:inline>
        </w:drawing>
      </w:r>
    </w:p>
    <w:p w14:paraId="209B05FA" w14:textId="77777777" w:rsidR="0057251D" w:rsidRPr="002326B4" w:rsidRDefault="0057251D" w:rsidP="0057251D">
      <w:pPr>
        <w:jc w:val="center"/>
        <w:rPr>
          <w:szCs w:val="20"/>
        </w:rPr>
      </w:pPr>
      <w:r w:rsidRPr="002326B4">
        <w:rPr>
          <w:szCs w:val="20"/>
        </w:rPr>
        <w:t xml:space="preserve">Fig. </w:t>
      </w:r>
      <w:r>
        <w:rPr>
          <w:szCs w:val="20"/>
        </w:rPr>
        <w:t>2.</w:t>
      </w:r>
      <w:r w:rsidRPr="002326B4">
        <w:rPr>
          <w:szCs w:val="20"/>
        </w:rPr>
        <w:t xml:space="preserve"> Procedure of </w:t>
      </w:r>
      <w:r>
        <w:rPr>
          <w:szCs w:val="20"/>
        </w:rPr>
        <w:t xml:space="preserve">NW-side </w:t>
      </w:r>
      <w:proofErr w:type="gramStart"/>
      <w:r>
        <w:rPr>
          <w:szCs w:val="20"/>
        </w:rPr>
        <w:t>training based</w:t>
      </w:r>
      <w:proofErr w:type="gramEnd"/>
      <w:r>
        <w:rPr>
          <w:szCs w:val="20"/>
        </w:rPr>
        <w:t xml:space="preserve"> CSI prediction.</w:t>
      </w:r>
    </w:p>
    <w:p w14:paraId="70AE1B1F" w14:textId="53C3ABF4" w:rsidR="007E6691" w:rsidRDefault="007E6691" w:rsidP="0057251D">
      <w:pPr>
        <w:rPr>
          <w:szCs w:val="20"/>
        </w:rPr>
      </w:pPr>
      <w:r>
        <w:rPr>
          <w:rFonts w:hint="eastAsia"/>
          <w:szCs w:val="20"/>
        </w:rPr>
        <w:t>T</w:t>
      </w:r>
      <w:r>
        <w:rPr>
          <w:szCs w:val="20"/>
        </w:rPr>
        <w:t>he reporting of UE capability for AI CSI prediction is one of the common procedures for UE-side training and NW-side training scheme. The UE capability for AI CSI prediction at least should include:</w:t>
      </w:r>
      <w:r w:rsidR="00BE724C">
        <w:rPr>
          <w:szCs w:val="20"/>
        </w:rPr>
        <w:t xml:space="preserve"> AI related h</w:t>
      </w:r>
      <w:r w:rsidR="00BE724C" w:rsidRPr="00BE724C">
        <w:rPr>
          <w:szCs w:val="20"/>
        </w:rPr>
        <w:t>ardware information</w:t>
      </w:r>
      <w:r w:rsidR="00BE724C">
        <w:rPr>
          <w:szCs w:val="20"/>
        </w:rPr>
        <w:t>, t</w:t>
      </w:r>
      <w:r>
        <w:rPr>
          <w:szCs w:val="20"/>
        </w:rPr>
        <w:t>raining capability</w:t>
      </w:r>
      <w:r w:rsidR="00BE724C">
        <w:rPr>
          <w:szCs w:val="20"/>
        </w:rPr>
        <w:t>, d</w:t>
      </w:r>
      <w:r w:rsidR="00BE724C" w:rsidRPr="00BE724C">
        <w:rPr>
          <w:szCs w:val="20"/>
        </w:rPr>
        <w:t>ata collection capability</w:t>
      </w:r>
      <w:r w:rsidR="00BE724C">
        <w:rPr>
          <w:szCs w:val="20"/>
        </w:rPr>
        <w:t>, s</w:t>
      </w:r>
      <w:r w:rsidR="00BE724C" w:rsidRPr="00BE724C">
        <w:rPr>
          <w:szCs w:val="20"/>
        </w:rPr>
        <w:t>upported functionality information</w:t>
      </w:r>
      <w:r w:rsidR="00BE724C">
        <w:rPr>
          <w:szCs w:val="20"/>
        </w:rPr>
        <w:t>, s</w:t>
      </w:r>
      <w:r w:rsidR="00BE724C" w:rsidRPr="00BE724C">
        <w:rPr>
          <w:szCs w:val="20"/>
        </w:rPr>
        <w:t>upported model information</w:t>
      </w:r>
      <w:r w:rsidR="00BE724C">
        <w:rPr>
          <w:szCs w:val="20"/>
        </w:rPr>
        <w:t xml:space="preserve">, </w:t>
      </w:r>
      <w:r w:rsidR="00BE724C" w:rsidRPr="00BE724C">
        <w:rPr>
          <w:szCs w:val="20"/>
        </w:rPr>
        <w:t>monitoring capability</w:t>
      </w:r>
      <w:r w:rsidR="00BE724C">
        <w:rPr>
          <w:szCs w:val="20"/>
        </w:rPr>
        <w:t xml:space="preserve"> and </w:t>
      </w:r>
      <w:r w:rsidR="00BE724C" w:rsidRPr="00BE724C">
        <w:rPr>
          <w:szCs w:val="20"/>
        </w:rPr>
        <w:t>finetuning capabilit</w:t>
      </w:r>
      <w:r w:rsidR="00BE724C">
        <w:rPr>
          <w:szCs w:val="20"/>
        </w:rPr>
        <w:t>y.</w:t>
      </w:r>
    </w:p>
    <w:p w14:paraId="76411811" w14:textId="020A8639" w:rsidR="0057251D" w:rsidRDefault="0057251D" w:rsidP="0057251D">
      <w:pPr>
        <w:rPr>
          <w:szCs w:val="20"/>
        </w:rPr>
      </w:pPr>
      <w:r>
        <w:rPr>
          <w:rFonts w:hint="eastAsia"/>
          <w:szCs w:val="20"/>
        </w:rPr>
        <w:t>F</w:t>
      </w:r>
      <w:r>
        <w:rPr>
          <w:szCs w:val="20"/>
        </w:rPr>
        <w:t xml:space="preserve">or the NW-side </w:t>
      </w:r>
      <w:proofErr w:type="gramStart"/>
      <w:r>
        <w:rPr>
          <w:szCs w:val="20"/>
        </w:rPr>
        <w:t>training based</w:t>
      </w:r>
      <w:proofErr w:type="gramEnd"/>
      <w:r>
        <w:rPr>
          <w:szCs w:val="20"/>
        </w:rPr>
        <w:t xml:space="preserve"> CSI prediction, the transfer of training data and model is i</w:t>
      </w:r>
      <w:r w:rsidRPr="002C2E60">
        <w:rPr>
          <w:szCs w:val="20"/>
        </w:rPr>
        <w:t>nevitable</w:t>
      </w:r>
      <w:r>
        <w:rPr>
          <w:szCs w:val="20"/>
        </w:rPr>
        <w:t>. Furthermore, the monitoring and adjustment of CSI prediction is identical for these two kinds of training.</w:t>
      </w:r>
    </w:p>
    <w:p w14:paraId="2B1AFC36" w14:textId="77777777" w:rsidR="001447DE" w:rsidRDefault="0057251D" w:rsidP="0057251D">
      <w:pPr>
        <w:rPr>
          <w:szCs w:val="20"/>
        </w:rPr>
      </w:pPr>
      <w:r>
        <w:rPr>
          <w:szCs w:val="20"/>
        </w:rPr>
        <w:t>T</w:t>
      </w:r>
      <w:r w:rsidRPr="000A4E44">
        <w:rPr>
          <w:szCs w:val="20"/>
        </w:rPr>
        <w:t>he data collection, monitoring and adjustment (model selection/switching, deactivation, fall back etc.) is the most important procedure for CSI prediction.</w:t>
      </w:r>
    </w:p>
    <w:p w14:paraId="454A7F1B" w14:textId="36703139" w:rsidR="001447DE" w:rsidRPr="00930097" w:rsidRDefault="001447DE" w:rsidP="001447DE">
      <w:pPr>
        <w:pStyle w:val="af2"/>
        <w:numPr>
          <w:ilvl w:val="0"/>
          <w:numId w:val="20"/>
        </w:numPr>
        <w:ind w:left="1134" w:firstLineChars="0" w:hanging="1134"/>
        <w:rPr>
          <w:szCs w:val="20"/>
        </w:rPr>
      </w:pPr>
      <w:r>
        <w:rPr>
          <w:rFonts w:ascii="Times New Roman" w:hAnsi="Times New Roman"/>
          <w:b/>
          <w:sz w:val="20"/>
          <w:szCs w:val="20"/>
        </w:rPr>
        <w:t>The model training of AI-based CSI prediction shoul</w:t>
      </w:r>
      <w:r w:rsidR="005D093E">
        <w:rPr>
          <w:rFonts w:ascii="Times New Roman" w:hAnsi="Times New Roman"/>
          <w:b/>
          <w:sz w:val="20"/>
          <w:szCs w:val="20"/>
        </w:rPr>
        <w:t xml:space="preserve">d be discussed with </w:t>
      </w:r>
      <w:r w:rsidR="00F55E5F">
        <w:rPr>
          <w:rFonts w:ascii="Times New Roman" w:hAnsi="Times New Roman"/>
          <w:b/>
          <w:sz w:val="20"/>
          <w:szCs w:val="20"/>
        </w:rPr>
        <w:t xml:space="preserve">the consideration of </w:t>
      </w:r>
      <w:r w:rsidR="005D093E">
        <w:rPr>
          <w:rFonts w:ascii="Times New Roman" w:hAnsi="Times New Roman"/>
          <w:b/>
          <w:sz w:val="20"/>
          <w:szCs w:val="20"/>
        </w:rPr>
        <w:t>NW-side training and UE-side training</w:t>
      </w:r>
      <w:r w:rsidRPr="007540F1">
        <w:rPr>
          <w:rFonts w:ascii="Times New Roman" w:hAnsi="Times New Roman"/>
          <w:b/>
          <w:sz w:val="20"/>
          <w:szCs w:val="20"/>
        </w:rPr>
        <w:t>.</w:t>
      </w:r>
    </w:p>
    <w:p w14:paraId="3A45329F" w14:textId="6EFE4146" w:rsidR="0057251D" w:rsidRDefault="0057251D" w:rsidP="0057251D">
      <w:pPr>
        <w:rPr>
          <w:szCs w:val="20"/>
        </w:rPr>
      </w:pPr>
      <w:r w:rsidRPr="000A4E44">
        <w:rPr>
          <w:szCs w:val="20"/>
        </w:rPr>
        <w:lastRenderedPageBreak/>
        <w:t xml:space="preserve"> </w:t>
      </w:r>
    </w:p>
    <w:p w14:paraId="0BB3CDB7" w14:textId="77777777" w:rsidR="0057251D" w:rsidRPr="00475BB0" w:rsidRDefault="0057251D" w:rsidP="00475BB0">
      <w:pPr>
        <w:pStyle w:val="title3"/>
      </w:pPr>
      <w:r w:rsidRPr="00475BB0">
        <w:t>Data collection</w:t>
      </w:r>
    </w:p>
    <w:p w14:paraId="0BE791B1" w14:textId="77777777" w:rsidR="0057251D" w:rsidRPr="000A4E44" w:rsidRDefault="0057251D" w:rsidP="0057251D">
      <w:pPr>
        <w:rPr>
          <w:szCs w:val="20"/>
        </w:rPr>
      </w:pPr>
      <w:r w:rsidRPr="000A4E44">
        <w:rPr>
          <w:szCs w:val="20"/>
        </w:rPr>
        <w:t xml:space="preserve">Data collection is mainly related to the model training and monitoring. </w:t>
      </w:r>
    </w:p>
    <w:p w14:paraId="4DCCED38" w14:textId="77777777" w:rsidR="0057251D" w:rsidRPr="000A4E44" w:rsidRDefault="0057251D" w:rsidP="0057251D">
      <w:pPr>
        <w:pStyle w:val="af2"/>
        <w:numPr>
          <w:ilvl w:val="0"/>
          <w:numId w:val="31"/>
        </w:numPr>
        <w:ind w:firstLineChars="0"/>
        <w:rPr>
          <w:rFonts w:ascii="Times New Roman" w:hAnsi="Times New Roman"/>
          <w:sz w:val="20"/>
          <w:szCs w:val="20"/>
        </w:rPr>
      </w:pPr>
      <w:r w:rsidRPr="000A4E44">
        <w:rPr>
          <w:rFonts w:ascii="Times New Roman" w:hAnsi="Times New Roman"/>
          <w:sz w:val="20"/>
          <w:szCs w:val="20"/>
        </w:rPr>
        <w:t xml:space="preserve">For model training, the collection of CSIs should be categorized into the collection of historical CSIs and the collection of future CSIs. </w:t>
      </w:r>
    </w:p>
    <w:p w14:paraId="49B566D8" w14:textId="6C80A6CB" w:rsidR="0057251D" w:rsidRPr="000A4E44" w:rsidRDefault="0057251D" w:rsidP="0057251D">
      <w:pPr>
        <w:pStyle w:val="af2"/>
        <w:numPr>
          <w:ilvl w:val="1"/>
          <w:numId w:val="31"/>
        </w:numPr>
        <w:ind w:firstLineChars="0"/>
        <w:rPr>
          <w:rFonts w:ascii="Times New Roman" w:hAnsi="Times New Roman"/>
          <w:sz w:val="20"/>
          <w:szCs w:val="20"/>
        </w:rPr>
      </w:pPr>
      <w:r w:rsidRPr="000A4E44">
        <w:rPr>
          <w:rFonts w:ascii="Times New Roman" w:hAnsi="Times New Roman"/>
          <w:sz w:val="20"/>
          <w:szCs w:val="20"/>
        </w:rPr>
        <w:t xml:space="preserve">For the data collection of historical CSIs, the continuity and sequential order of CSIs in one sample should be </w:t>
      </w:r>
      <w:r w:rsidR="003D7C9D">
        <w:rPr>
          <w:rFonts w:ascii="Times New Roman" w:hAnsi="Times New Roman"/>
          <w:sz w:val="20"/>
          <w:szCs w:val="20"/>
        </w:rPr>
        <w:t>guaranteed</w:t>
      </w:r>
      <w:r w:rsidRPr="000A4E44">
        <w:rPr>
          <w:rFonts w:ascii="Times New Roman" w:hAnsi="Times New Roman"/>
          <w:sz w:val="20"/>
          <w:szCs w:val="20"/>
        </w:rPr>
        <w:t>, which impacts the storage of CSIs and the reporting mode of CSIs to the NW (if needed). If the continuity or sequential order of CSIs is disrupted, the data should be noted and/or processed.</w:t>
      </w:r>
    </w:p>
    <w:p w14:paraId="4F373CB7" w14:textId="77777777" w:rsidR="0057251D" w:rsidRPr="000A4E44" w:rsidRDefault="0057251D" w:rsidP="0057251D">
      <w:pPr>
        <w:pStyle w:val="af2"/>
        <w:numPr>
          <w:ilvl w:val="1"/>
          <w:numId w:val="31"/>
        </w:numPr>
        <w:ind w:firstLineChars="0"/>
        <w:rPr>
          <w:rFonts w:ascii="Times New Roman" w:hAnsi="Times New Roman"/>
          <w:sz w:val="20"/>
          <w:szCs w:val="20"/>
        </w:rPr>
      </w:pPr>
      <w:r w:rsidRPr="000A4E44">
        <w:rPr>
          <w:rFonts w:ascii="Times New Roman" w:hAnsi="Times New Roman"/>
          <w:sz w:val="20"/>
          <w:szCs w:val="20"/>
        </w:rPr>
        <w:t xml:space="preserve">For the data collection of future CSIs, both the periodic CSI prediction (predict CSI on the future periodic CSI-RS location) and aperiodic CSI prediction (predict CSIs do not on the future periodic CSI-RS location) should be considered. For periodic CSI prediction, consecutive samples can be generated from historical CSIs and future CSIs by using sliding manner. However, for aperiodic CSI prediction, specific CSI-RS configurations or combination of multiple CSI-RS configurations are needed to generate samples. </w:t>
      </w:r>
    </w:p>
    <w:p w14:paraId="152126ED" w14:textId="7CF7930B" w:rsidR="0057251D" w:rsidRPr="000A4E44" w:rsidRDefault="0057251D" w:rsidP="0057251D">
      <w:pPr>
        <w:ind w:left="420"/>
        <w:rPr>
          <w:szCs w:val="20"/>
        </w:rPr>
      </w:pPr>
      <w:r w:rsidRPr="000A4E44">
        <w:rPr>
          <w:szCs w:val="20"/>
        </w:rPr>
        <w:t xml:space="preserve">For example, a series of consecutive samples using sliding manner can be described by slot ID like [0,5,10,15,20,25-&gt;28], [5,10,15,20,25,30-&gt;33], [10,15,20,25,30,35-&gt;38]…, these samples can be generated from </w:t>
      </w:r>
      <w:r w:rsidR="006532F7" w:rsidRPr="006532F7">
        <w:rPr>
          <w:szCs w:val="20"/>
          <w:lang w:val="en-GB"/>
        </w:rPr>
        <w:t>CSI-RS-Resource</w:t>
      </w:r>
      <w:r w:rsidR="006532F7">
        <w:rPr>
          <w:szCs w:val="20"/>
          <w:lang w:val="en-GB"/>
        </w:rPr>
        <w:t>-1</w:t>
      </w:r>
      <w:r w:rsidRPr="000A4E44">
        <w:rPr>
          <w:szCs w:val="20"/>
        </w:rPr>
        <w:t xml:space="preserve"> with slot ID of [0,5,10,15,20,25,30,35,…] with 5 slots spacing and </w:t>
      </w:r>
      <w:r w:rsidR="006532F7" w:rsidRPr="006532F7">
        <w:rPr>
          <w:szCs w:val="20"/>
          <w:lang w:val="en-GB"/>
        </w:rPr>
        <w:t>CSI-RS-Resource</w:t>
      </w:r>
      <w:r w:rsidR="006532F7">
        <w:rPr>
          <w:szCs w:val="20"/>
          <w:lang w:val="en-GB"/>
        </w:rPr>
        <w:t>-2</w:t>
      </w:r>
      <w:r w:rsidRPr="000A4E44">
        <w:rPr>
          <w:szCs w:val="20"/>
        </w:rPr>
        <w:t xml:space="preserve"> with slot ID of [28,33,38,…] with 5 slots spacing and 3 slots shift from the first ones. a series of consecutive samples using non-sliding manner can be described by slot ID like [0,5,10,15,20,25-&gt;28], [30,35,40,45,50,55-&gt;58], [60,65,70,75,80,85-&gt;88]…, these samples can be generated from </w:t>
      </w:r>
      <w:r w:rsidR="006532F7" w:rsidRPr="006532F7">
        <w:rPr>
          <w:szCs w:val="20"/>
          <w:lang w:val="en-GB"/>
        </w:rPr>
        <w:t>CSI-RS-Resource</w:t>
      </w:r>
      <w:r w:rsidR="006532F7">
        <w:rPr>
          <w:szCs w:val="20"/>
          <w:lang w:val="en-GB"/>
        </w:rPr>
        <w:t>-1</w:t>
      </w:r>
      <w:r w:rsidRPr="000A4E44">
        <w:rPr>
          <w:szCs w:val="20"/>
        </w:rPr>
        <w:t xml:space="preserve"> with slot ID of [0,5,10,15,20,25,30,35,…] with 5 slots spacing and </w:t>
      </w:r>
      <w:r w:rsidR="006532F7" w:rsidRPr="006532F7">
        <w:rPr>
          <w:szCs w:val="20"/>
          <w:lang w:val="en-GB"/>
        </w:rPr>
        <w:t>CSI-RS-Resource</w:t>
      </w:r>
      <w:r w:rsidR="006532F7">
        <w:rPr>
          <w:szCs w:val="20"/>
          <w:lang w:val="en-GB"/>
        </w:rPr>
        <w:t>-2</w:t>
      </w:r>
      <w:r w:rsidRPr="000A4E44">
        <w:rPr>
          <w:szCs w:val="20"/>
        </w:rPr>
        <w:t xml:space="preserve"> with slot ID of [28,58,88,…] with 30 slot spacing. </w:t>
      </w:r>
    </w:p>
    <w:p w14:paraId="33DF21E6" w14:textId="77777777" w:rsidR="0057251D" w:rsidRPr="000A4E44" w:rsidRDefault="0057251D" w:rsidP="0057251D">
      <w:pPr>
        <w:pStyle w:val="af2"/>
        <w:numPr>
          <w:ilvl w:val="0"/>
          <w:numId w:val="31"/>
        </w:numPr>
        <w:ind w:firstLineChars="0"/>
        <w:rPr>
          <w:rFonts w:ascii="Times New Roman" w:hAnsi="Times New Roman"/>
          <w:sz w:val="20"/>
          <w:szCs w:val="20"/>
        </w:rPr>
      </w:pPr>
      <w:r w:rsidRPr="005B7104">
        <w:rPr>
          <w:rFonts w:ascii="Times New Roman" w:hAnsi="Times New Roman"/>
          <w:sz w:val="20"/>
          <w:szCs w:val="20"/>
        </w:rPr>
        <w:t>From the aspect of monitoring metrics, the monitoring of CSI prediction should be divided into model performance monitoring and system performance monitoring.</w:t>
      </w:r>
      <w:r>
        <w:rPr>
          <w:rFonts w:ascii="Times New Roman" w:hAnsi="Times New Roman"/>
          <w:sz w:val="20"/>
          <w:szCs w:val="20"/>
        </w:rPr>
        <w:t xml:space="preserve"> T</w:t>
      </w:r>
      <w:r w:rsidRPr="000A4E44">
        <w:rPr>
          <w:rFonts w:ascii="Times New Roman" w:hAnsi="Times New Roman"/>
          <w:sz w:val="20"/>
          <w:szCs w:val="20"/>
        </w:rPr>
        <w:t>he collection of CSIs is only needed for model performance monitoring and only related to the future CSIs. The collection of monitoring CSI should be divided into normal-quality CSIs and high-quality CSIs. Power and resource allocation</w:t>
      </w:r>
      <w:r w:rsidRPr="000A4E44">
        <w:rPr>
          <w:rFonts w:ascii="Times New Roman" w:hAnsi="Times New Roman" w:hint="eastAsia"/>
          <w:sz w:val="20"/>
          <w:szCs w:val="20"/>
        </w:rPr>
        <w:t xml:space="preserve"> </w:t>
      </w:r>
      <w:r w:rsidRPr="000A4E44">
        <w:rPr>
          <w:rFonts w:ascii="Times New Roman" w:hAnsi="Times New Roman"/>
          <w:sz w:val="20"/>
          <w:szCs w:val="20"/>
        </w:rPr>
        <w:t>for t</w:t>
      </w:r>
      <w:r w:rsidRPr="000A4E44">
        <w:rPr>
          <w:rFonts w:ascii="Times New Roman" w:hAnsi="Times New Roman" w:hint="eastAsia"/>
          <w:sz w:val="20"/>
          <w:szCs w:val="20"/>
        </w:rPr>
        <w:t>he</w:t>
      </w:r>
      <w:r w:rsidRPr="000A4E44">
        <w:rPr>
          <w:rFonts w:ascii="Times New Roman" w:hAnsi="Times New Roman"/>
          <w:sz w:val="20"/>
          <w:szCs w:val="20"/>
        </w:rPr>
        <w:t xml:space="preserve"> normal-quality CSIs are identical/similar to that for future CSI of training stage while power and resource allocation should be specifically </w:t>
      </w:r>
      <w:r w:rsidRPr="000A4E44">
        <w:rPr>
          <w:rFonts w:ascii="Times New Roman" w:hAnsi="Times New Roman" w:hint="eastAsia"/>
          <w:sz w:val="20"/>
          <w:szCs w:val="20"/>
        </w:rPr>
        <w:t>designed</w:t>
      </w:r>
      <w:r w:rsidRPr="000A4E44">
        <w:rPr>
          <w:rFonts w:ascii="Times New Roman" w:hAnsi="Times New Roman"/>
          <w:sz w:val="20"/>
          <w:szCs w:val="20"/>
        </w:rPr>
        <w:t xml:space="preserve"> (such as improving transmission power, reducing interference resources) to acquire the high-quality CSIs. Furthermore, since the monitoring is conducted during the inference, so the data collection for monitoring should not disturb the data collection of historical CSIs for inference. </w:t>
      </w:r>
      <w:r w:rsidRPr="00117F0F">
        <w:rPr>
          <w:rFonts w:ascii="Times New Roman" w:hAnsi="Times New Roman"/>
          <w:sz w:val="20"/>
          <w:szCs w:val="20"/>
        </w:rPr>
        <w:t>At last, the duration of monitoring should be specified, which impacts the configuration of CSI-RS and/or CSI report for monitoring data collection.</w:t>
      </w:r>
      <w:r w:rsidRPr="000A4E44">
        <w:rPr>
          <w:rFonts w:ascii="Times New Roman" w:hAnsi="Times New Roman"/>
          <w:sz w:val="20"/>
          <w:szCs w:val="20"/>
        </w:rPr>
        <w:t xml:space="preserve"> </w:t>
      </w:r>
    </w:p>
    <w:p w14:paraId="12243931" w14:textId="7DF4828E" w:rsidR="0057251D" w:rsidRDefault="0057251D" w:rsidP="0057251D">
      <w:r>
        <w:t xml:space="preserve">If data transfer is needed, the delay requirement </w:t>
      </w:r>
      <w:r>
        <w:rPr>
          <w:rFonts w:hint="eastAsia"/>
        </w:rPr>
        <w:t>of</w:t>
      </w:r>
      <w:r>
        <w:t xml:space="preserve"> </w:t>
      </w:r>
      <w:r>
        <w:rPr>
          <w:rFonts w:hint="eastAsia"/>
        </w:rPr>
        <w:t>data</w:t>
      </w:r>
      <w:r>
        <w:t xml:space="preserve"> </w:t>
      </w:r>
      <w:r>
        <w:rPr>
          <w:rFonts w:hint="eastAsia"/>
        </w:rPr>
        <w:t>collection</w:t>
      </w:r>
      <w:r>
        <w:t xml:space="preserve"> differs between model training and monitoring, which may result in different transmission solutions.</w:t>
      </w:r>
      <w:r w:rsidR="00DD6C08">
        <w:t xml:space="preserve"> </w:t>
      </w:r>
      <w:r w:rsidR="003D7C9D">
        <w:t>For example, the training data does not need to transferred immediately and can be transferred by large group. However, the monitoring data should be transferred in time</w:t>
      </w:r>
      <w:r w:rsidR="00877997">
        <w:t>. T</w:t>
      </w:r>
      <w:r w:rsidR="00877997">
        <w:rPr>
          <w:rFonts w:hint="eastAsia"/>
        </w:rPr>
        <w:t>herefore</w:t>
      </w:r>
      <w:r w:rsidR="00877997">
        <w:t xml:space="preserve">, </w:t>
      </w:r>
      <w:r w:rsidR="00877997">
        <w:rPr>
          <w:szCs w:val="20"/>
          <w:lang w:val="en-GB"/>
        </w:rPr>
        <w:t>the training data can be transferred through MAC CE, RRC signalling</w:t>
      </w:r>
      <w:r w:rsidR="00D00EEC">
        <w:rPr>
          <w:szCs w:val="20"/>
          <w:lang w:val="en-GB"/>
        </w:rPr>
        <w:t xml:space="preserve"> </w:t>
      </w:r>
      <w:r w:rsidR="00877997">
        <w:rPr>
          <w:szCs w:val="20"/>
          <w:lang w:val="en-GB"/>
        </w:rPr>
        <w:t>or other offline approaches during idle time like late night while the monitoring data should be transferred immediately</w:t>
      </w:r>
      <w:r w:rsidR="00D00EEC">
        <w:rPr>
          <w:szCs w:val="20"/>
          <w:lang w:val="en-GB"/>
        </w:rPr>
        <w:t xml:space="preserve"> via UCI. As the signalling and procedure for data collection is under discussion in RAN2, RAN1 can send them </w:t>
      </w:r>
      <w:proofErr w:type="gramStart"/>
      <w:r w:rsidR="00D00EEC">
        <w:rPr>
          <w:szCs w:val="20"/>
          <w:lang w:val="en-GB"/>
        </w:rPr>
        <w:t>an</w:t>
      </w:r>
      <w:proofErr w:type="gramEnd"/>
      <w:r w:rsidR="00D00EEC">
        <w:rPr>
          <w:szCs w:val="20"/>
          <w:lang w:val="en-GB"/>
        </w:rPr>
        <w:t xml:space="preserve"> LS to clarify the requirement for data collection in CSI prediction to facilitate the progress.</w:t>
      </w:r>
    </w:p>
    <w:p w14:paraId="3D1C4DBD" w14:textId="512E9285" w:rsidR="00BC14E2" w:rsidRDefault="00BC14E2" w:rsidP="00BC14E2">
      <w:pPr>
        <w:pStyle w:val="af2"/>
        <w:numPr>
          <w:ilvl w:val="0"/>
          <w:numId w:val="21"/>
        </w:numPr>
        <w:ind w:left="1304" w:firstLineChars="0" w:hanging="1304"/>
        <w:rPr>
          <w:rFonts w:ascii="Times New Roman" w:hAnsi="Times New Roman"/>
          <w:b/>
          <w:sz w:val="20"/>
          <w:szCs w:val="20"/>
        </w:rPr>
      </w:pPr>
      <w:r w:rsidRPr="00BC14E2">
        <w:rPr>
          <w:rFonts w:ascii="Times New Roman" w:hAnsi="Times New Roman"/>
          <w:b/>
          <w:sz w:val="20"/>
          <w:szCs w:val="20"/>
        </w:rPr>
        <w:t xml:space="preserve">For the data collection of historical CSIs, the continuity and sequential order of CSIs in one sample should be </w:t>
      </w:r>
      <w:r w:rsidR="003D7C9D">
        <w:rPr>
          <w:rFonts w:ascii="Times New Roman" w:hAnsi="Times New Roman"/>
          <w:b/>
          <w:sz w:val="20"/>
          <w:szCs w:val="20"/>
        </w:rPr>
        <w:t>guaranteed</w:t>
      </w:r>
      <w:r w:rsidRPr="00BC14E2">
        <w:rPr>
          <w:rFonts w:ascii="Times New Roman" w:hAnsi="Times New Roman"/>
          <w:b/>
          <w:sz w:val="20"/>
          <w:szCs w:val="20"/>
        </w:rPr>
        <w:t>, which impacts the storage of CSIs and the reporting mode of CSIs to the NW (if needed).</w:t>
      </w:r>
    </w:p>
    <w:p w14:paraId="37B5217E" w14:textId="650B0DAE" w:rsidR="00BC14E2" w:rsidRDefault="00BC14E2" w:rsidP="00BC14E2">
      <w:pPr>
        <w:pStyle w:val="af2"/>
        <w:numPr>
          <w:ilvl w:val="0"/>
          <w:numId w:val="21"/>
        </w:numPr>
        <w:ind w:left="1304" w:firstLineChars="0" w:hanging="1304"/>
        <w:rPr>
          <w:rFonts w:ascii="Times New Roman" w:hAnsi="Times New Roman"/>
          <w:b/>
          <w:sz w:val="20"/>
          <w:szCs w:val="20"/>
        </w:rPr>
      </w:pPr>
      <w:r w:rsidRPr="00BC14E2">
        <w:rPr>
          <w:rFonts w:ascii="Times New Roman" w:hAnsi="Times New Roman"/>
          <w:b/>
          <w:sz w:val="20"/>
          <w:szCs w:val="20"/>
        </w:rPr>
        <w:t xml:space="preserve">Data collection of </w:t>
      </w:r>
      <w:r>
        <w:rPr>
          <w:rFonts w:ascii="Times New Roman" w:hAnsi="Times New Roman"/>
          <w:b/>
          <w:sz w:val="20"/>
          <w:szCs w:val="20"/>
        </w:rPr>
        <w:t>future CSIs is different for periodic and aperiodic CSI prediction.</w:t>
      </w:r>
    </w:p>
    <w:p w14:paraId="7418ABBE" w14:textId="0082B600" w:rsidR="00877997" w:rsidRPr="005C7A8F" w:rsidRDefault="00877997" w:rsidP="00BC14E2">
      <w:pPr>
        <w:pStyle w:val="af2"/>
        <w:numPr>
          <w:ilvl w:val="0"/>
          <w:numId w:val="21"/>
        </w:numPr>
        <w:ind w:left="1304" w:firstLineChars="0" w:hanging="1304"/>
        <w:rPr>
          <w:rFonts w:ascii="Times New Roman" w:hAnsi="Times New Roman"/>
          <w:b/>
          <w:sz w:val="20"/>
          <w:szCs w:val="20"/>
        </w:rPr>
      </w:pPr>
      <w:r w:rsidRPr="00877997">
        <w:rPr>
          <w:rFonts w:ascii="Times New Roman" w:hAnsi="Times New Roman"/>
          <w:b/>
          <w:sz w:val="20"/>
          <w:szCs w:val="20"/>
        </w:rPr>
        <w:t>If data transfer is needed, the delay requirement of data collection differs between model training and monitoring, which may result in different transmission solutions.</w:t>
      </w:r>
    </w:p>
    <w:p w14:paraId="3266B87B" w14:textId="060A5AF2" w:rsidR="001B6194" w:rsidRPr="00930097" w:rsidRDefault="001B6194" w:rsidP="0015000D">
      <w:pPr>
        <w:pStyle w:val="af2"/>
        <w:numPr>
          <w:ilvl w:val="0"/>
          <w:numId w:val="20"/>
        </w:numPr>
        <w:ind w:left="1134" w:firstLineChars="0" w:hanging="1134"/>
        <w:rPr>
          <w:szCs w:val="20"/>
        </w:rPr>
      </w:pPr>
      <w:r w:rsidRPr="0015000D">
        <w:rPr>
          <w:rFonts w:ascii="Times New Roman" w:hAnsi="Times New Roman"/>
          <w:b/>
          <w:sz w:val="20"/>
          <w:szCs w:val="20"/>
        </w:rPr>
        <w:t xml:space="preserve">Data collection </w:t>
      </w:r>
      <w:r w:rsidR="00BC14E2" w:rsidRPr="0015000D">
        <w:rPr>
          <w:rFonts w:ascii="Times New Roman" w:hAnsi="Times New Roman"/>
          <w:b/>
          <w:sz w:val="20"/>
          <w:szCs w:val="20"/>
        </w:rPr>
        <w:t>of AI-based CSI prediction should be studied</w:t>
      </w:r>
      <w:r w:rsidRPr="0015000D">
        <w:rPr>
          <w:rFonts w:ascii="Times New Roman" w:hAnsi="Times New Roman"/>
          <w:b/>
          <w:sz w:val="20"/>
          <w:szCs w:val="20"/>
        </w:rPr>
        <w:t>.</w:t>
      </w:r>
    </w:p>
    <w:p w14:paraId="2D28EB66" w14:textId="77777777" w:rsidR="001B6194" w:rsidRPr="002326B4" w:rsidRDefault="001B6194" w:rsidP="0057251D">
      <w:pPr>
        <w:rPr>
          <w:szCs w:val="20"/>
        </w:rPr>
      </w:pPr>
    </w:p>
    <w:p w14:paraId="12B2CEF7" w14:textId="77777777" w:rsidR="0057251D" w:rsidRPr="00475BB0" w:rsidRDefault="0057251D" w:rsidP="00475BB0">
      <w:pPr>
        <w:pStyle w:val="title3"/>
      </w:pPr>
      <w:r w:rsidRPr="00475BB0">
        <w:t>Monitoring</w:t>
      </w:r>
    </w:p>
    <w:p w14:paraId="70BA9C1D" w14:textId="1B1D8220" w:rsidR="0057251D" w:rsidRPr="00B01A49" w:rsidRDefault="00137441" w:rsidP="0057251D">
      <w:pPr>
        <w:pStyle w:val="bullet2"/>
      </w:pPr>
      <w:r w:rsidRPr="004D3DED">
        <w:t>As shown in our companion contribution with the evaluation</w:t>
      </w:r>
      <w:r>
        <w:rPr>
          <w:rFonts w:hint="eastAsia"/>
        </w:rPr>
        <w:t>s</w:t>
      </w:r>
      <w:r>
        <w:t xml:space="preserve"> </w:t>
      </w:r>
      <w:r>
        <w:fldChar w:fldCharType="begin"/>
      </w:r>
      <w:r>
        <w:instrText xml:space="preserve"> REF _Ref127458240 \r \h </w:instrText>
      </w:r>
      <w:r>
        <w:fldChar w:fldCharType="separate"/>
      </w:r>
      <w:r>
        <w:t>[2]</w:t>
      </w:r>
      <w:r>
        <w:fldChar w:fldCharType="end"/>
      </w:r>
      <w:r>
        <w:t xml:space="preserve">, the performance of CSI prediction </w:t>
      </w:r>
      <w:r>
        <w:rPr>
          <w:rFonts w:hint="eastAsia"/>
        </w:rPr>
        <w:t>will</w:t>
      </w:r>
      <w:r>
        <w:t xml:space="preserve"> change with the change of speed, transmission scenario, channel type and also impacted by the observation window and prediction window. T</w:t>
      </w:r>
      <w:r>
        <w:rPr>
          <w:rFonts w:hint="eastAsia"/>
        </w:rPr>
        <w:t>herefore</w:t>
      </w:r>
      <w:r>
        <w:t xml:space="preserve">, the monitoring and a level y/z </w:t>
      </w:r>
      <w:proofErr w:type="gramStart"/>
      <w:r>
        <w:t>collaboration based</w:t>
      </w:r>
      <w:proofErr w:type="gramEnd"/>
      <w:r>
        <w:t xml:space="preserve"> model adjustment such as </w:t>
      </w:r>
      <w:r w:rsidRPr="000A4E44">
        <w:rPr>
          <w:szCs w:val="20"/>
        </w:rPr>
        <w:t xml:space="preserve">model selection/switching, </w:t>
      </w:r>
      <w:r w:rsidR="0071067F">
        <w:rPr>
          <w:rFonts w:hint="eastAsia"/>
          <w:szCs w:val="20"/>
        </w:rPr>
        <w:t>finetuning</w:t>
      </w:r>
      <w:r w:rsidR="0071067F">
        <w:rPr>
          <w:szCs w:val="20"/>
        </w:rPr>
        <w:t xml:space="preserve">, </w:t>
      </w:r>
      <w:r w:rsidRPr="000A4E44">
        <w:rPr>
          <w:szCs w:val="20"/>
        </w:rPr>
        <w:t>deactivation</w:t>
      </w:r>
      <w:r>
        <w:rPr>
          <w:szCs w:val="20"/>
        </w:rPr>
        <w:t xml:space="preserve"> and</w:t>
      </w:r>
      <w:r w:rsidRPr="000A4E44">
        <w:rPr>
          <w:szCs w:val="20"/>
        </w:rPr>
        <w:t xml:space="preserve"> fall back</w:t>
      </w:r>
      <w:r>
        <w:rPr>
          <w:szCs w:val="20"/>
        </w:rPr>
        <w:t>, are needed to ensure the real time performance</w:t>
      </w:r>
      <w:r w:rsidR="006F2F97">
        <w:rPr>
          <w:szCs w:val="20"/>
        </w:rPr>
        <w:t xml:space="preserve"> of AI-based CSI prediction</w:t>
      </w:r>
      <w:r>
        <w:t xml:space="preserve">. </w:t>
      </w:r>
    </w:p>
    <w:p w14:paraId="42040231" w14:textId="0C629C5A" w:rsidR="0057251D" w:rsidRDefault="00570BCB" w:rsidP="0057251D">
      <w:pPr>
        <w:pStyle w:val="bullet2"/>
      </w:pPr>
      <w:r w:rsidRPr="00570BCB">
        <w:t>Monitoring of AI-based CSI prediction needs to be under the control of NW</w:t>
      </w:r>
      <w:r w:rsidR="0057251D">
        <w:t xml:space="preserve">, which can be achieved by calculating the monitoring metrics directly at NW side or calculating the monitoring metrics at UE side and then report them </w:t>
      </w:r>
      <w:r w:rsidR="0057251D">
        <w:lastRenderedPageBreak/>
        <w:t xml:space="preserve">to the NW side. The first solution is a NW-side </w:t>
      </w:r>
      <w:r>
        <w:t xml:space="preserve">calculating based </w:t>
      </w:r>
      <w:r w:rsidR="0057251D">
        <w:t xml:space="preserve">monitoring and the second one is the UE-side </w:t>
      </w:r>
      <w:r>
        <w:t xml:space="preserve">calculating based </w:t>
      </w:r>
      <w:r w:rsidR="0057251D">
        <w:t xml:space="preserve">monitoring. </w:t>
      </w:r>
    </w:p>
    <w:p w14:paraId="2ED4DCCE" w14:textId="3E14DF78" w:rsidR="0057251D" w:rsidRDefault="0057251D" w:rsidP="0057251D">
      <w:pPr>
        <w:pStyle w:val="bullet2"/>
        <w:numPr>
          <w:ilvl w:val="0"/>
          <w:numId w:val="31"/>
        </w:numPr>
      </w:pPr>
      <w:r>
        <w:t>F</w:t>
      </w:r>
      <w:r>
        <w:rPr>
          <w:rFonts w:hint="eastAsia"/>
        </w:rPr>
        <w:t>or</w:t>
      </w:r>
      <w:r>
        <w:t xml:space="preserve"> NW-side </w:t>
      </w:r>
      <w:r w:rsidR="00003E38">
        <w:t xml:space="preserve">calculating based </w:t>
      </w:r>
      <w:r>
        <w:t xml:space="preserve">monitoring, UE should feedback two kinds of CSIs, i.e., predicted CSIs and monitoring CSIs. The paired relation between the predicted CSIs and monitoring CSIs should be </w:t>
      </w:r>
      <w:r w:rsidR="00003E38">
        <w:t xml:space="preserve">guaranteed </w:t>
      </w:r>
      <w:r>
        <w:t xml:space="preserve">when designing the feedback mechanism. </w:t>
      </w:r>
    </w:p>
    <w:p w14:paraId="37279DDB" w14:textId="0AC4CE71" w:rsidR="0057251D" w:rsidRDefault="0057251D" w:rsidP="0057251D">
      <w:pPr>
        <w:pStyle w:val="bullet2"/>
        <w:numPr>
          <w:ilvl w:val="0"/>
          <w:numId w:val="31"/>
        </w:numPr>
      </w:pPr>
      <w:r>
        <w:rPr>
          <w:rFonts w:hint="eastAsia"/>
        </w:rPr>
        <w:t>F</w:t>
      </w:r>
      <w:r>
        <w:t xml:space="preserve">or UE-side </w:t>
      </w:r>
      <w:r w:rsidR="00003E38">
        <w:t xml:space="preserve">calculating based </w:t>
      </w:r>
      <w:r>
        <w:t xml:space="preserve">monitoring, the monitoring metrics reported to the NW should be specified. There are some candidates: </w:t>
      </w:r>
    </w:p>
    <w:p w14:paraId="05DFBE4B" w14:textId="77777777" w:rsidR="0057251D" w:rsidRDefault="0057251D" w:rsidP="0057251D">
      <w:pPr>
        <w:pStyle w:val="bullet2"/>
        <w:numPr>
          <w:ilvl w:val="1"/>
          <w:numId w:val="31"/>
        </w:numPr>
      </w:pPr>
      <w:r>
        <w:t>The original value of metrics such as NMSE and SGCS;</w:t>
      </w:r>
    </w:p>
    <w:p w14:paraId="7393EDA7" w14:textId="77777777" w:rsidR="0057251D" w:rsidRDefault="0057251D" w:rsidP="0057251D">
      <w:pPr>
        <w:pStyle w:val="bullet2"/>
        <w:numPr>
          <w:ilvl w:val="1"/>
          <w:numId w:val="31"/>
        </w:numPr>
      </w:pPr>
      <w:r>
        <w:t>Accuracy score or level to measure the quality of prediction (for example, score 1 is for worst prediction quality and score 10 is for best prediction quality)</w:t>
      </w:r>
    </w:p>
    <w:p w14:paraId="0D111888" w14:textId="0FB01A9D" w:rsidR="0057251D" w:rsidRDefault="0057251D" w:rsidP="0057251D">
      <w:pPr>
        <w:pStyle w:val="bullet2"/>
        <w:numPr>
          <w:ilvl w:val="0"/>
          <w:numId w:val="0"/>
        </w:numPr>
        <w:ind w:left="420"/>
      </w:pPr>
      <w:r>
        <w:t xml:space="preserve">The reporting of monitoring </w:t>
      </w:r>
      <w:r w:rsidR="00003E38">
        <w:t xml:space="preserve">metrics </w:t>
      </w:r>
      <w:r>
        <w:t xml:space="preserve">can be </w:t>
      </w:r>
      <w:r w:rsidR="00A416BF">
        <w:t>either</w:t>
      </w:r>
      <w:r>
        <w:t xml:space="preserve"> mandatory or conditional. The mandatory one reports all monitoring</w:t>
      </w:r>
      <w:r w:rsidR="00003E38">
        <w:t xml:space="preserve"> metrics</w:t>
      </w:r>
      <w:r>
        <w:t xml:space="preserve"> while the conditional one only reports when monitoring </w:t>
      </w:r>
      <w:r w:rsidR="00003E38">
        <w:t xml:space="preserve">metrics </w:t>
      </w:r>
      <w:r>
        <w:t>are a</w:t>
      </w:r>
      <w:r w:rsidRPr="001E240D">
        <w:t>bnormal</w:t>
      </w:r>
      <w:r>
        <w:t>,</w:t>
      </w:r>
      <w:r w:rsidRPr="001E240D">
        <w:t xml:space="preserve"> </w:t>
      </w:r>
      <w:r>
        <w:t>f</w:t>
      </w:r>
      <w:r w:rsidRPr="001E240D">
        <w:t xml:space="preserve">or example, when the metric/quality is lower/higher than </w:t>
      </w:r>
      <w:r>
        <w:t xml:space="preserve">given </w:t>
      </w:r>
      <w:r w:rsidRPr="001E240D">
        <w:t>threshold</w:t>
      </w:r>
      <w:r>
        <w:t>.</w:t>
      </w:r>
    </w:p>
    <w:p w14:paraId="63E6CC6E" w14:textId="6BD799B2" w:rsidR="0057251D" w:rsidRPr="00117F0F" w:rsidRDefault="0057251D" w:rsidP="0057251D">
      <w:pPr>
        <w:pStyle w:val="bullet2"/>
        <w:numPr>
          <w:ilvl w:val="0"/>
          <w:numId w:val="0"/>
        </w:numPr>
        <w:ind w:left="420"/>
      </w:pPr>
      <w:r>
        <w:rPr>
          <w:rFonts w:hint="eastAsia"/>
        </w:rPr>
        <w:t>F</w:t>
      </w:r>
      <w:r>
        <w:t xml:space="preserve">or UE-side </w:t>
      </w:r>
      <w:r w:rsidR="00003E38">
        <w:t xml:space="preserve">calculating based </w:t>
      </w:r>
      <w:r>
        <w:t>monitoring, another important thing is h</w:t>
      </w:r>
      <w:r w:rsidRPr="00117F0F">
        <w:t>ow to ensure the reliability to prevent the deceptive behavior of UE</w:t>
      </w:r>
      <w:r w:rsidR="00A416BF">
        <w:t>.</w:t>
      </w:r>
    </w:p>
    <w:p w14:paraId="34F19F9A" w14:textId="5ECC031F" w:rsidR="008549DA" w:rsidRDefault="0057251D">
      <w:pPr>
        <w:pStyle w:val="bullet2"/>
        <w:numPr>
          <w:ilvl w:val="0"/>
          <w:numId w:val="0"/>
        </w:numPr>
      </w:pPr>
      <w:r>
        <w:t>The monitoring should not be conducted all the time. Therefore, the triggering condition and the duration (length of monitoring window) of monitoring for CSI prediction should be discussed.</w:t>
      </w:r>
      <w:r w:rsidRPr="00930C8A">
        <w:t xml:space="preserve"> </w:t>
      </w:r>
      <w:r>
        <w:t xml:space="preserve">The monitoring of CSI prediction can be divided as periodic trigger and event trigger (such as the change of environment, speed, cell etc.). For </w:t>
      </w:r>
      <w:r w:rsidR="00A416BF">
        <w:t xml:space="preserve">the </w:t>
      </w:r>
      <w:r>
        <w:t>periodic trigger, the specification impact will be</w:t>
      </w:r>
      <w:r w:rsidR="00EF1772">
        <w:t xml:space="preserve"> on</w:t>
      </w:r>
      <w:r>
        <w:t xml:space="preserve"> the definition of periods for different configurations. For </w:t>
      </w:r>
      <w:r w:rsidR="00EF1772">
        <w:t xml:space="preserve">the </w:t>
      </w:r>
      <w:r>
        <w:t>event trigger, the specification impact will be</w:t>
      </w:r>
      <w:r w:rsidR="00EF1772">
        <w:t xml:space="preserve"> on</w:t>
      </w:r>
      <w:r>
        <w:t xml:space="preserve"> the definition of the triggering events.</w:t>
      </w:r>
    </w:p>
    <w:p w14:paraId="57B5DB0C" w14:textId="77777777" w:rsidR="00D05284" w:rsidRPr="001F2D18" w:rsidRDefault="00D05284" w:rsidP="00D05284">
      <w:pPr>
        <w:pStyle w:val="af2"/>
        <w:numPr>
          <w:ilvl w:val="0"/>
          <w:numId w:val="21"/>
        </w:numPr>
        <w:ind w:left="1304" w:firstLineChars="0" w:hanging="1304"/>
        <w:rPr>
          <w:rFonts w:ascii="Times New Roman" w:hAnsi="Times New Roman"/>
          <w:b/>
          <w:sz w:val="20"/>
          <w:szCs w:val="20"/>
        </w:rPr>
      </w:pPr>
      <w:r>
        <w:rPr>
          <w:rFonts w:ascii="Times New Roman" w:hAnsi="Times New Roman"/>
          <w:b/>
          <w:sz w:val="20"/>
          <w:szCs w:val="20"/>
        </w:rPr>
        <w:t>T</w:t>
      </w:r>
      <w:r w:rsidRPr="001F2D18">
        <w:rPr>
          <w:rFonts w:ascii="Times New Roman" w:hAnsi="Times New Roman"/>
          <w:b/>
          <w:sz w:val="20"/>
          <w:szCs w:val="20"/>
        </w:rPr>
        <w:t xml:space="preserve">he monitoring and a level y/z </w:t>
      </w:r>
      <w:proofErr w:type="gramStart"/>
      <w:r w:rsidRPr="001F2D18">
        <w:rPr>
          <w:rFonts w:ascii="Times New Roman" w:hAnsi="Times New Roman"/>
          <w:b/>
          <w:sz w:val="20"/>
          <w:szCs w:val="20"/>
        </w:rPr>
        <w:t>collaboration based</w:t>
      </w:r>
      <w:proofErr w:type="gramEnd"/>
      <w:r w:rsidRPr="001F2D18">
        <w:rPr>
          <w:rFonts w:ascii="Times New Roman" w:hAnsi="Times New Roman"/>
          <w:b/>
          <w:sz w:val="20"/>
          <w:szCs w:val="20"/>
        </w:rPr>
        <w:t xml:space="preserve"> model adjustment such as model selection/switching, finetuning, deactivation and fall back, are needed to ensure the real time performance of AI-based CSI prediction.</w:t>
      </w:r>
    </w:p>
    <w:p w14:paraId="53ECDF45" w14:textId="6632DA1B" w:rsidR="008549DA" w:rsidRPr="0015000D" w:rsidRDefault="008549DA" w:rsidP="008549DA">
      <w:pPr>
        <w:pStyle w:val="af2"/>
        <w:numPr>
          <w:ilvl w:val="0"/>
          <w:numId w:val="20"/>
        </w:numPr>
        <w:ind w:left="1134" w:firstLineChars="0" w:hanging="1134"/>
        <w:rPr>
          <w:szCs w:val="20"/>
        </w:rPr>
      </w:pPr>
      <w:r>
        <w:rPr>
          <w:rFonts w:ascii="Times New Roman" w:hAnsi="Times New Roman"/>
          <w:b/>
          <w:sz w:val="20"/>
          <w:szCs w:val="20"/>
        </w:rPr>
        <w:t>Monitoring</w:t>
      </w:r>
      <w:r w:rsidRPr="007540F1">
        <w:rPr>
          <w:rFonts w:ascii="Times New Roman" w:hAnsi="Times New Roman"/>
          <w:b/>
          <w:sz w:val="20"/>
          <w:szCs w:val="20"/>
        </w:rPr>
        <w:t xml:space="preserve"> of AI-based CSI prediction</w:t>
      </w:r>
      <w:r>
        <w:rPr>
          <w:rFonts w:ascii="Times New Roman" w:hAnsi="Times New Roman"/>
          <w:b/>
          <w:sz w:val="20"/>
          <w:szCs w:val="20"/>
        </w:rPr>
        <w:t xml:space="preserve"> </w:t>
      </w:r>
      <w:r w:rsidRPr="008549DA">
        <w:rPr>
          <w:rFonts w:ascii="Times New Roman" w:hAnsi="Times New Roman"/>
          <w:b/>
          <w:sz w:val="20"/>
          <w:szCs w:val="20"/>
        </w:rPr>
        <w:t xml:space="preserve">needs to be </w:t>
      </w:r>
      <w:r w:rsidR="00570BCB">
        <w:rPr>
          <w:rFonts w:ascii="Times New Roman" w:hAnsi="Times New Roman"/>
          <w:b/>
          <w:sz w:val="20"/>
          <w:szCs w:val="20"/>
        </w:rPr>
        <w:t>under the control of</w:t>
      </w:r>
      <w:r>
        <w:rPr>
          <w:rFonts w:ascii="Times New Roman" w:hAnsi="Times New Roman"/>
          <w:b/>
          <w:sz w:val="20"/>
          <w:szCs w:val="20"/>
        </w:rPr>
        <w:t xml:space="preserve"> NW.</w:t>
      </w:r>
    </w:p>
    <w:p w14:paraId="457F0482" w14:textId="56F90BE2" w:rsidR="008549DA" w:rsidRPr="0015000D" w:rsidRDefault="008549DA" w:rsidP="008549DA">
      <w:pPr>
        <w:pStyle w:val="af2"/>
        <w:numPr>
          <w:ilvl w:val="0"/>
          <w:numId w:val="20"/>
        </w:numPr>
        <w:ind w:left="1134" w:firstLineChars="0" w:hanging="1134"/>
        <w:rPr>
          <w:szCs w:val="20"/>
        </w:rPr>
      </w:pPr>
      <w:r>
        <w:rPr>
          <w:rFonts w:ascii="Times New Roman" w:hAnsi="Times New Roman"/>
          <w:b/>
          <w:sz w:val="20"/>
          <w:szCs w:val="20"/>
        </w:rPr>
        <w:t>Monitoring</w:t>
      </w:r>
      <w:r w:rsidRPr="007540F1">
        <w:rPr>
          <w:rFonts w:ascii="Times New Roman" w:hAnsi="Times New Roman"/>
          <w:b/>
          <w:sz w:val="20"/>
          <w:szCs w:val="20"/>
        </w:rPr>
        <w:t xml:space="preserve"> of AI-based CSI prediction should be studied</w:t>
      </w:r>
      <w:r>
        <w:rPr>
          <w:rFonts w:ascii="Times New Roman" w:hAnsi="Times New Roman"/>
          <w:b/>
          <w:sz w:val="20"/>
          <w:szCs w:val="20"/>
        </w:rPr>
        <w:t xml:space="preserve"> with the consideration of NW-side </w:t>
      </w:r>
      <w:r w:rsidR="00570BCB">
        <w:rPr>
          <w:rFonts w:ascii="Times New Roman" w:hAnsi="Times New Roman"/>
          <w:b/>
          <w:sz w:val="20"/>
          <w:szCs w:val="20"/>
        </w:rPr>
        <w:t>calculating</w:t>
      </w:r>
      <w:r>
        <w:rPr>
          <w:rFonts w:ascii="Times New Roman" w:hAnsi="Times New Roman"/>
          <w:b/>
          <w:sz w:val="20"/>
          <w:szCs w:val="20"/>
        </w:rPr>
        <w:t xml:space="preserve"> and UE-side </w:t>
      </w:r>
      <w:r w:rsidR="00570BCB">
        <w:rPr>
          <w:rFonts w:ascii="Times New Roman" w:hAnsi="Times New Roman"/>
          <w:b/>
          <w:sz w:val="20"/>
          <w:szCs w:val="20"/>
        </w:rPr>
        <w:t>calculating</w:t>
      </w:r>
      <w:r>
        <w:rPr>
          <w:rFonts w:ascii="Times New Roman" w:hAnsi="Times New Roman"/>
          <w:b/>
          <w:sz w:val="20"/>
          <w:szCs w:val="20"/>
        </w:rPr>
        <w:t>.</w:t>
      </w:r>
    </w:p>
    <w:p w14:paraId="0DCAD92D" w14:textId="77777777" w:rsidR="008549DA" w:rsidRDefault="008549DA" w:rsidP="0057251D">
      <w:pPr>
        <w:pStyle w:val="bullet2"/>
        <w:numPr>
          <w:ilvl w:val="0"/>
          <w:numId w:val="0"/>
        </w:numPr>
      </w:pPr>
    </w:p>
    <w:p w14:paraId="5C45C8F9" w14:textId="77777777" w:rsidR="0057251D" w:rsidRPr="00475BB0" w:rsidRDefault="0057251D" w:rsidP="00475BB0">
      <w:pPr>
        <w:pStyle w:val="title3"/>
      </w:pPr>
      <w:r w:rsidRPr="00475BB0">
        <w:t xml:space="preserve">Model selection </w:t>
      </w:r>
    </w:p>
    <w:p w14:paraId="7A0A9388" w14:textId="49302F36" w:rsidR="00E90C25" w:rsidRDefault="00E90C25" w:rsidP="0057251D">
      <w:pPr>
        <w:pStyle w:val="bullet2"/>
      </w:pPr>
      <w:r>
        <w:rPr>
          <w:rFonts w:hint="eastAsia"/>
        </w:rPr>
        <w:t>F</w:t>
      </w:r>
      <w:r>
        <w:t xml:space="preserve">irst of all, we believe that the decision of model selection should be </w:t>
      </w:r>
      <w:r w:rsidR="00F55E5F">
        <w:t xml:space="preserve">controlled </w:t>
      </w:r>
      <w:r>
        <w:t xml:space="preserve">by NW. This is because the NW should be aware of the variation of the network, whether caused by the model changes or the other reasons, so that the NW can fully control the network and avoid the </w:t>
      </w:r>
      <w:r w:rsidR="003500B9" w:rsidRPr="003500B9">
        <w:t>fluctuation</w:t>
      </w:r>
      <w:r w:rsidR="003500B9">
        <w:t xml:space="preserve"> of system performance.</w:t>
      </w:r>
    </w:p>
    <w:p w14:paraId="7C3BEACB" w14:textId="50E0C63A" w:rsidR="0057251D" w:rsidRDefault="0057251D" w:rsidP="0057251D">
      <w:pPr>
        <w:pStyle w:val="bullet2"/>
      </w:pPr>
      <w:r w:rsidRPr="004D3DED">
        <w:t>As shown in our companion contribution with the evaluation</w:t>
      </w:r>
      <w:r>
        <w:rPr>
          <w:rFonts w:hint="eastAsia"/>
        </w:rPr>
        <w:t>s</w:t>
      </w:r>
      <w:r>
        <w:t xml:space="preserve"> </w:t>
      </w:r>
      <w:r w:rsidR="00D56DAB">
        <w:fldChar w:fldCharType="begin"/>
      </w:r>
      <w:r w:rsidR="00D56DAB">
        <w:instrText xml:space="preserve"> REF _Ref127458240 \r \h </w:instrText>
      </w:r>
      <w:r w:rsidR="00D56DAB">
        <w:fldChar w:fldCharType="separate"/>
      </w:r>
      <w:r w:rsidR="00D56DAB">
        <w:t>[2]</w:t>
      </w:r>
      <w:r w:rsidR="00D56DAB">
        <w:fldChar w:fldCharType="end"/>
      </w:r>
      <w:r>
        <w:t xml:space="preserve">, the generalization performance of CSI prediction with respect to deployment scenarios and speeds is not good especially when the training </w:t>
      </w:r>
      <w:r w:rsidR="008A57F6">
        <w:t xml:space="preserve">data </w:t>
      </w:r>
      <w:r>
        <w:t xml:space="preserve">set </w:t>
      </w:r>
      <w:r w:rsidR="008A57F6">
        <w:t xml:space="preserve">is collected </w:t>
      </w:r>
      <w:r>
        <w:t xml:space="preserve">only </w:t>
      </w:r>
      <w:r w:rsidR="008A57F6">
        <w:t>under</w:t>
      </w:r>
      <w:r>
        <w:t xml:space="preserve"> one scenario or one speed. With the movement of UE, both the deployment scenarios and speeds will change. Therefore, to guarantee the prediction accuracy, model selection is essential for CSI prediction.</w:t>
      </w:r>
    </w:p>
    <w:p w14:paraId="21AB74FE" w14:textId="77777777" w:rsidR="0057251D" w:rsidRDefault="0057251D" w:rsidP="0057251D">
      <w:pPr>
        <w:pStyle w:val="bullet2"/>
        <w:numPr>
          <w:ilvl w:val="0"/>
          <w:numId w:val="32"/>
        </w:numPr>
      </w:pPr>
      <w:r>
        <w:t xml:space="preserve">Monitoring based model selection: In this case, the model selection is triggered by the monitoring result. If the monitoring result of on-going model is worse than the given threshold, UE can run multiple backup models together and report the monitoring results of these models to the NW. Then NW select the best model for the inference. In this case, </w:t>
      </w:r>
      <w:r w:rsidRPr="00F832AF">
        <w:t>parallel</w:t>
      </w:r>
      <w:r>
        <w:t xml:space="preserve"> monitoring of multiple model and report of multiple monitoring result may introduce some impact on specification.</w:t>
      </w:r>
    </w:p>
    <w:p w14:paraId="49B408DE" w14:textId="45190D86" w:rsidR="0057251D" w:rsidRDefault="0057251D" w:rsidP="0057251D">
      <w:pPr>
        <w:pStyle w:val="bullet2"/>
        <w:numPr>
          <w:ilvl w:val="0"/>
          <w:numId w:val="32"/>
        </w:numPr>
      </w:pPr>
      <w:r>
        <w:t>Assistance information</w:t>
      </w:r>
      <w:r w:rsidR="00E90C25">
        <w:t>-</w:t>
      </w:r>
      <w:r>
        <w:t xml:space="preserve">based model selection: In this case, each model is labeled with a set of assistance information, e.g., speed, deployment scenarios, cell ID and so on. Once UE detect </w:t>
      </w:r>
      <w:r w:rsidR="00E90C25">
        <w:t xml:space="preserve">some </w:t>
      </w:r>
      <w:r>
        <w:t xml:space="preserve">change </w:t>
      </w:r>
      <w:r w:rsidR="00E90C25">
        <w:t>which is associated with different</w:t>
      </w:r>
      <w:r>
        <w:t xml:space="preserve"> assistance information, the model for CSI prediction can be switched to the corresponding model. </w:t>
      </w:r>
      <w:r>
        <w:rPr>
          <w:rFonts w:hint="eastAsia"/>
        </w:rPr>
        <w:t>The</w:t>
      </w:r>
      <w:r>
        <w:t xml:space="preserve"> measurement or acquisition of the assistance information is important for this scheme. Since the NW is responsible for the state of model, the report of assistance information or the signaling for model switching may be needed.</w:t>
      </w:r>
    </w:p>
    <w:p w14:paraId="567C4746" w14:textId="3CF720BA" w:rsidR="00F55E5F" w:rsidRDefault="00F55E5F" w:rsidP="0015000D">
      <w:pPr>
        <w:pStyle w:val="af2"/>
        <w:numPr>
          <w:ilvl w:val="0"/>
          <w:numId w:val="21"/>
        </w:numPr>
        <w:ind w:left="1304" w:firstLineChars="0" w:hanging="1304"/>
        <w:rPr>
          <w:rFonts w:ascii="Times New Roman" w:hAnsi="Times New Roman"/>
          <w:b/>
          <w:sz w:val="20"/>
          <w:szCs w:val="20"/>
        </w:rPr>
      </w:pPr>
      <w:r>
        <w:rPr>
          <w:rFonts w:ascii="Times New Roman" w:hAnsi="Times New Roman"/>
          <w:b/>
          <w:sz w:val="20"/>
          <w:szCs w:val="20"/>
        </w:rPr>
        <w:t>T</w:t>
      </w:r>
      <w:r w:rsidRPr="00F55E5F">
        <w:rPr>
          <w:rFonts w:ascii="Times New Roman" w:hAnsi="Times New Roman"/>
          <w:b/>
          <w:sz w:val="20"/>
          <w:szCs w:val="20"/>
        </w:rPr>
        <w:t>he generalization performance of CSI prediction with respect to deployment scenarios and speeds is not good especially when the training data set is collected only under one scenario or one speed.</w:t>
      </w:r>
    </w:p>
    <w:p w14:paraId="6D289755" w14:textId="473A7CD0" w:rsidR="00F55E5F" w:rsidRDefault="00F55E5F" w:rsidP="00F55E5F">
      <w:pPr>
        <w:pStyle w:val="af2"/>
        <w:numPr>
          <w:ilvl w:val="0"/>
          <w:numId w:val="20"/>
        </w:numPr>
        <w:ind w:left="1134" w:firstLineChars="0" w:hanging="1134"/>
        <w:rPr>
          <w:rFonts w:ascii="Times New Roman" w:hAnsi="Times New Roman"/>
          <w:b/>
          <w:sz w:val="20"/>
          <w:szCs w:val="20"/>
        </w:rPr>
      </w:pPr>
      <w:r>
        <w:rPr>
          <w:rFonts w:ascii="Times New Roman" w:hAnsi="Times New Roman"/>
          <w:b/>
          <w:sz w:val="20"/>
          <w:szCs w:val="20"/>
        </w:rPr>
        <w:t>T</w:t>
      </w:r>
      <w:r w:rsidRPr="0015000D">
        <w:rPr>
          <w:rFonts w:ascii="Times New Roman" w:hAnsi="Times New Roman"/>
          <w:b/>
          <w:sz w:val="20"/>
          <w:szCs w:val="20"/>
        </w:rPr>
        <w:t xml:space="preserve">he decision of model selection </w:t>
      </w:r>
      <w:r w:rsidR="00E861E3">
        <w:rPr>
          <w:rFonts w:ascii="Times New Roman" w:hAnsi="Times New Roman"/>
          <w:b/>
          <w:sz w:val="20"/>
          <w:szCs w:val="20"/>
        </w:rPr>
        <w:t xml:space="preserve">of AI-based CSI prediction </w:t>
      </w:r>
      <w:r w:rsidRPr="0015000D">
        <w:rPr>
          <w:rFonts w:ascii="Times New Roman" w:hAnsi="Times New Roman"/>
          <w:b/>
          <w:sz w:val="20"/>
          <w:szCs w:val="20"/>
        </w:rPr>
        <w:t>should be controlled by NW</w:t>
      </w:r>
      <w:r>
        <w:rPr>
          <w:rFonts w:ascii="Times New Roman" w:hAnsi="Times New Roman"/>
          <w:b/>
          <w:sz w:val="20"/>
          <w:szCs w:val="20"/>
        </w:rPr>
        <w:t>.</w:t>
      </w:r>
    </w:p>
    <w:p w14:paraId="57FD2013" w14:textId="59BF0D95" w:rsidR="0071067F" w:rsidRPr="0015000D" w:rsidRDefault="00F55E5F">
      <w:pPr>
        <w:pStyle w:val="af2"/>
        <w:numPr>
          <w:ilvl w:val="0"/>
          <w:numId w:val="20"/>
        </w:numPr>
        <w:ind w:left="1134" w:firstLineChars="0" w:hanging="1134"/>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he model selection of AI-based CSI prediction should be studied</w:t>
      </w:r>
      <w:r w:rsidR="00E861E3">
        <w:rPr>
          <w:rFonts w:ascii="Times New Roman" w:hAnsi="Times New Roman"/>
          <w:b/>
          <w:sz w:val="20"/>
          <w:szCs w:val="20"/>
        </w:rPr>
        <w:t xml:space="preserve"> </w:t>
      </w:r>
      <w:r w:rsidR="00E861E3" w:rsidRPr="00E861E3">
        <w:rPr>
          <w:rFonts w:ascii="Times New Roman" w:hAnsi="Times New Roman"/>
          <w:b/>
          <w:sz w:val="20"/>
          <w:szCs w:val="20"/>
        </w:rPr>
        <w:t>to guarantee the prediction accuracy</w:t>
      </w:r>
      <w:r w:rsidR="00E861E3">
        <w:rPr>
          <w:rFonts w:ascii="Times New Roman" w:hAnsi="Times New Roman"/>
          <w:b/>
          <w:sz w:val="20"/>
          <w:szCs w:val="20"/>
        </w:rPr>
        <w:t xml:space="preserve"> with the movement of UE.</w:t>
      </w:r>
    </w:p>
    <w:p w14:paraId="6A934E53" w14:textId="77777777" w:rsidR="00F55E5F" w:rsidRPr="0015000D" w:rsidRDefault="00F55E5F" w:rsidP="0015000D">
      <w:pPr>
        <w:rPr>
          <w:b/>
          <w:szCs w:val="20"/>
        </w:rPr>
      </w:pPr>
    </w:p>
    <w:p w14:paraId="1AC50943" w14:textId="77777777" w:rsidR="0057251D" w:rsidRPr="00475BB0" w:rsidRDefault="0057251D" w:rsidP="00475BB0">
      <w:pPr>
        <w:pStyle w:val="title3"/>
      </w:pPr>
      <w:r w:rsidRPr="00475BB0">
        <w:rPr>
          <w:rFonts w:hint="eastAsia"/>
        </w:rPr>
        <w:lastRenderedPageBreak/>
        <w:t>F</w:t>
      </w:r>
      <w:r w:rsidRPr="00475BB0">
        <w:t>inetuning</w:t>
      </w:r>
    </w:p>
    <w:p w14:paraId="1401164D" w14:textId="5A218C77" w:rsidR="0057251D" w:rsidRPr="00617014" w:rsidRDefault="0057251D" w:rsidP="0057251D">
      <w:pPr>
        <w:pStyle w:val="bullet2"/>
        <w:numPr>
          <w:ilvl w:val="0"/>
          <w:numId w:val="0"/>
        </w:numPr>
      </w:pPr>
      <w:r w:rsidRPr="002326B4">
        <w:rPr>
          <w:szCs w:val="20"/>
        </w:rPr>
        <w:t xml:space="preserve">If the predicted future CSI is on the time occasion of a CSI measurement, finetuning is available for the AI-based CSI prediction. </w:t>
      </w:r>
      <w:r w:rsidR="003C6999">
        <w:rPr>
          <w:szCs w:val="20"/>
        </w:rPr>
        <w:t xml:space="preserve">Finetuning is also a good way to handle the deficiency of AI-based CSI prediction with respect to generalization. </w:t>
      </w:r>
      <w:r w:rsidR="00F62604">
        <w:rPr>
          <w:szCs w:val="20"/>
        </w:rPr>
        <w:t>For the finetuning, t</w:t>
      </w:r>
      <w:r w:rsidRPr="002326B4">
        <w:rPr>
          <w:szCs w:val="20"/>
        </w:rPr>
        <w:t>he starting and stopping condition/policy of finetuning should be clarified. How to determine the finetuning parameters, e.g., the pre-trained model, finetunable network layer, learning rate, batch size and epoch number, may introduce some spec</w:t>
      </w:r>
      <w:r>
        <w:rPr>
          <w:szCs w:val="20"/>
        </w:rPr>
        <w:t>ification</w:t>
      </w:r>
      <w:r w:rsidRPr="002326B4">
        <w:rPr>
          <w:szCs w:val="20"/>
        </w:rPr>
        <w:t xml:space="preserve"> impacts. The followed-by event, e.g., model switch, model set update, data set update, </w:t>
      </w:r>
      <w:r>
        <w:rPr>
          <w:szCs w:val="20"/>
        </w:rPr>
        <w:t xml:space="preserve">furthermore, </w:t>
      </w:r>
      <w:r w:rsidRPr="002326B4">
        <w:rPr>
          <w:szCs w:val="20"/>
        </w:rPr>
        <w:t>may introduce some spec</w:t>
      </w:r>
      <w:r>
        <w:rPr>
          <w:szCs w:val="20"/>
        </w:rPr>
        <w:t>ification</w:t>
      </w:r>
      <w:r w:rsidRPr="002326B4">
        <w:rPr>
          <w:szCs w:val="20"/>
        </w:rPr>
        <w:t xml:space="preserve"> impacts</w:t>
      </w:r>
      <w:r>
        <w:rPr>
          <w:szCs w:val="20"/>
        </w:rPr>
        <w:t xml:space="preserve"> as well</w:t>
      </w:r>
      <w:r w:rsidRPr="002326B4">
        <w:rPr>
          <w:szCs w:val="20"/>
        </w:rPr>
        <w:t>.</w:t>
      </w:r>
    </w:p>
    <w:p w14:paraId="76251673" w14:textId="6E378C4E" w:rsidR="001C7B8A" w:rsidRDefault="001C7B8A" w:rsidP="001C7B8A">
      <w:pPr>
        <w:pStyle w:val="af2"/>
        <w:numPr>
          <w:ilvl w:val="0"/>
          <w:numId w:val="20"/>
        </w:numPr>
        <w:ind w:left="1134" w:firstLineChars="0" w:hanging="1134"/>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he finetuning procedure of AI-based CSI prediction should be studied.</w:t>
      </w:r>
    </w:p>
    <w:p w14:paraId="595261F4" w14:textId="77777777" w:rsidR="0055483F" w:rsidRPr="001C7B8A" w:rsidRDefault="0055483F" w:rsidP="0055483F"/>
    <w:p w14:paraId="6691B6FE" w14:textId="6A149D18" w:rsidR="00F03AEB" w:rsidRPr="007D2DB0" w:rsidRDefault="00AF286E" w:rsidP="00F2448F">
      <w:pPr>
        <w:pStyle w:val="title1"/>
      </w:pPr>
      <w:r w:rsidRPr="007D2DB0">
        <w:t>Conclusions</w:t>
      </w:r>
    </w:p>
    <w:p w14:paraId="69FC919C" w14:textId="502FC609" w:rsidR="00237B2E" w:rsidRDefault="00FC4338" w:rsidP="0001061B">
      <w:pPr>
        <w:pStyle w:val="bullet2"/>
      </w:pPr>
      <w:r>
        <w:t>Observations and proposals</w:t>
      </w:r>
      <w:r w:rsidR="00E72E19">
        <w:t xml:space="preserve"> </w:t>
      </w:r>
      <w:r w:rsidR="00AF0D80">
        <w:t>are summarized as follows:</w:t>
      </w:r>
    </w:p>
    <w:p w14:paraId="3D01EEB0" w14:textId="77777777" w:rsidR="00B65F92" w:rsidRPr="0015000D" w:rsidRDefault="00B65F92" w:rsidP="00B65F92">
      <w:pPr>
        <w:pStyle w:val="af2"/>
        <w:numPr>
          <w:ilvl w:val="0"/>
          <w:numId w:val="43"/>
        </w:numPr>
        <w:ind w:left="1304" w:firstLineChars="0" w:hanging="1304"/>
        <w:rPr>
          <w:rFonts w:ascii="Times New Roman" w:hAnsi="Times New Roman"/>
          <w:b/>
          <w:sz w:val="20"/>
          <w:szCs w:val="20"/>
        </w:rPr>
      </w:pPr>
      <w:r w:rsidRPr="0015000D">
        <w:rPr>
          <w:rFonts w:ascii="Times New Roman" w:hAnsi="Times New Roman"/>
          <w:b/>
          <w:sz w:val="20"/>
          <w:szCs w:val="20"/>
        </w:rPr>
        <w:t>Monitoring inference accuracy is the most direct and reliable performance monitoring method for CSI compression with two-sided models.</w:t>
      </w:r>
    </w:p>
    <w:p w14:paraId="0A55F420" w14:textId="77777777" w:rsidR="00B65F92" w:rsidRPr="0015000D" w:rsidRDefault="00B65F92" w:rsidP="00B65F92">
      <w:pPr>
        <w:pStyle w:val="af2"/>
        <w:numPr>
          <w:ilvl w:val="0"/>
          <w:numId w:val="43"/>
        </w:numPr>
        <w:ind w:left="1304" w:firstLineChars="0" w:hanging="1304"/>
        <w:rPr>
          <w:rFonts w:ascii="Times New Roman" w:hAnsi="Times New Roman"/>
          <w:b/>
          <w:sz w:val="20"/>
          <w:szCs w:val="20"/>
        </w:rPr>
      </w:pPr>
      <w:r w:rsidRPr="0015000D">
        <w:rPr>
          <w:rFonts w:ascii="Times New Roman" w:hAnsi="Times New Roman"/>
          <w:b/>
          <w:sz w:val="20"/>
          <w:szCs w:val="20"/>
        </w:rPr>
        <w:t>Legacy codebook with potential enhancement can be used to report CSI measurement for performance monitoring at NW side in CSI compression.</w:t>
      </w:r>
    </w:p>
    <w:p w14:paraId="386C32F8" w14:textId="77777777" w:rsidR="00B65F92" w:rsidRPr="0015000D" w:rsidRDefault="00B65F92" w:rsidP="00B65F92">
      <w:pPr>
        <w:pStyle w:val="af2"/>
        <w:numPr>
          <w:ilvl w:val="0"/>
          <w:numId w:val="43"/>
        </w:numPr>
        <w:ind w:left="1304" w:firstLineChars="0" w:hanging="1304"/>
        <w:rPr>
          <w:rFonts w:ascii="Times New Roman" w:hAnsi="Times New Roman"/>
          <w:b/>
          <w:sz w:val="20"/>
          <w:szCs w:val="20"/>
        </w:rPr>
      </w:pPr>
      <w:r w:rsidRPr="0015000D">
        <w:rPr>
          <w:rFonts w:ascii="Times New Roman" w:hAnsi="Times New Roman"/>
          <w:b/>
          <w:sz w:val="20"/>
          <w:szCs w:val="20"/>
        </w:rPr>
        <w:t xml:space="preserve">Proxy model can be used to facilitate computation of inference accuracy at UE side for CSI compression, while avoiding concerns on acquiring actual CSI reconstruction part at UE. </w:t>
      </w:r>
    </w:p>
    <w:p w14:paraId="5E0B3028" w14:textId="77777777" w:rsidR="00B65F92" w:rsidRPr="0015000D" w:rsidRDefault="00B65F92" w:rsidP="00B65F92">
      <w:pPr>
        <w:pStyle w:val="af2"/>
        <w:numPr>
          <w:ilvl w:val="0"/>
          <w:numId w:val="43"/>
        </w:numPr>
        <w:ind w:left="1304" w:firstLineChars="0" w:hanging="1304"/>
        <w:rPr>
          <w:rFonts w:ascii="Times New Roman" w:hAnsi="Times New Roman"/>
          <w:b/>
          <w:sz w:val="20"/>
          <w:szCs w:val="20"/>
        </w:rPr>
      </w:pPr>
      <w:r w:rsidRPr="00071194">
        <w:rPr>
          <w:rFonts w:ascii="Times New Roman" w:hAnsi="Times New Roman"/>
          <w:b/>
          <w:sz w:val="20"/>
          <w:szCs w:val="20"/>
        </w:rPr>
        <w:t>Using system KPIs for performance monitoring in CSI compression might have difficulties in judging whether an observed system performance degradation is caused by an outdated CSI compression model or some other reasons.</w:t>
      </w:r>
    </w:p>
    <w:p w14:paraId="3C803A5E" w14:textId="77777777" w:rsidR="00B65F92" w:rsidRPr="00D90D71" w:rsidRDefault="00B65F92" w:rsidP="00B65F92">
      <w:pPr>
        <w:pStyle w:val="af2"/>
        <w:numPr>
          <w:ilvl w:val="0"/>
          <w:numId w:val="43"/>
        </w:numPr>
        <w:ind w:left="1304" w:firstLineChars="0" w:hanging="1304"/>
        <w:rPr>
          <w:rFonts w:ascii="Times New Roman" w:hAnsi="Times New Roman"/>
          <w:b/>
          <w:sz w:val="20"/>
          <w:szCs w:val="20"/>
        </w:rPr>
      </w:pPr>
      <w:r w:rsidRPr="00D90D71">
        <w:rPr>
          <w:rFonts w:ascii="Times New Roman" w:hAnsi="Times New Roman"/>
          <w:b/>
          <w:sz w:val="20"/>
          <w:szCs w:val="20"/>
        </w:rPr>
        <w:t>Monitoring based on data distribution can be viewed as a special case of monitoring based on applicable condition.</w:t>
      </w:r>
    </w:p>
    <w:p w14:paraId="1E4C0F1A" w14:textId="77777777" w:rsidR="00B65F92" w:rsidRPr="00F236C4" w:rsidRDefault="00B65F92" w:rsidP="00B65F92">
      <w:pPr>
        <w:pStyle w:val="af2"/>
        <w:numPr>
          <w:ilvl w:val="0"/>
          <w:numId w:val="43"/>
        </w:numPr>
        <w:ind w:left="1304" w:firstLineChars="0" w:hanging="1304"/>
        <w:rPr>
          <w:rFonts w:ascii="Times New Roman" w:hAnsi="Times New Roman"/>
          <w:b/>
          <w:sz w:val="20"/>
          <w:szCs w:val="20"/>
        </w:rPr>
      </w:pPr>
      <w:r w:rsidRPr="00F236C4">
        <w:rPr>
          <w:rFonts w:ascii="Times New Roman" w:hAnsi="Times New Roman"/>
          <w:b/>
          <w:sz w:val="20"/>
          <w:szCs w:val="20"/>
        </w:rPr>
        <w:t>There could be accuracy and reliability issues for m</w:t>
      </w:r>
      <w:r w:rsidRPr="00D90D71">
        <w:rPr>
          <w:rFonts w:ascii="Times New Roman" w:hAnsi="Times New Roman"/>
          <w:b/>
          <w:sz w:val="20"/>
          <w:szCs w:val="20"/>
        </w:rPr>
        <w:t>onitoring</w:t>
      </w:r>
      <w:r w:rsidRPr="00F236C4">
        <w:rPr>
          <w:rFonts w:ascii="Times New Roman" w:hAnsi="Times New Roman"/>
          <w:b/>
          <w:sz w:val="20"/>
          <w:szCs w:val="20"/>
        </w:rPr>
        <w:t xml:space="preserve"> methods</w:t>
      </w:r>
      <w:r w:rsidRPr="00D90D71">
        <w:rPr>
          <w:rFonts w:ascii="Times New Roman" w:hAnsi="Times New Roman"/>
          <w:b/>
          <w:sz w:val="20"/>
          <w:szCs w:val="20"/>
        </w:rPr>
        <w:t xml:space="preserve"> based on</w:t>
      </w:r>
      <w:r w:rsidRPr="00F236C4">
        <w:rPr>
          <w:rFonts w:ascii="Times New Roman" w:hAnsi="Times New Roman"/>
          <w:b/>
          <w:sz w:val="20"/>
          <w:szCs w:val="20"/>
        </w:rPr>
        <w:t xml:space="preserve"> </w:t>
      </w:r>
      <w:r w:rsidRPr="00D90D71">
        <w:rPr>
          <w:rFonts w:ascii="Times New Roman" w:hAnsi="Times New Roman"/>
          <w:b/>
          <w:sz w:val="20"/>
          <w:szCs w:val="20"/>
        </w:rPr>
        <w:t>applicable condition</w:t>
      </w:r>
      <w:r w:rsidRPr="00F236C4">
        <w:rPr>
          <w:rFonts w:ascii="Times New Roman" w:hAnsi="Times New Roman"/>
          <w:b/>
          <w:sz w:val="20"/>
          <w:szCs w:val="20"/>
        </w:rPr>
        <w:t>.</w:t>
      </w:r>
    </w:p>
    <w:p w14:paraId="66EC21F3" w14:textId="77777777" w:rsidR="00B65F92" w:rsidRPr="00F236C4" w:rsidRDefault="00B65F92" w:rsidP="00B65F92">
      <w:pPr>
        <w:pStyle w:val="af2"/>
        <w:numPr>
          <w:ilvl w:val="0"/>
          <w:numId w:val="43"/>
        </w:numPr>
        <w:ind w:left="1304" w:firstLineChars="0" w:hanging="1304"/>
        <w:rPr>
          <w:rFonts w:ascii="Times New Roman" w:hAnsi="Times New Roman"/>
          <w:b/>
          <w:sz w:val="20"/>
          <w:szCs w:val="20"/>
        </w:rPr>
      </w:pPr>
      <w:r w:rsidRPr="00F236C4">
        <w:rPr>
          <w:rFonts w:ascii="Times New Roman" w:hAnsi="Times New Roman"/>
          <w:b/>
          <w:sz w:val="20"/>
          <w:szCs w:val="20"/>
        </w:rPr>
        <w:t>D</w:t>
      </w:r>
      <w:r w:rsidRPr="000B77BC">
        <w:rPr>
          <w:rFonts w:ascii="Times New Roman" w:hAnsi="Times New Roman"/>
          <w:b/>
          <w:sz w:val="20"/>
          <w:szCs w:val="20"/>
        </w:rPr>
        <w:t xml:space="preserve">esign of </w:t>
      </w:r>
      <w:r w:rsidRPr="00F236C4">
        <w:rPr>
          <w:rFonts w:ascii="Times New Roman" w:hAnsi="Times New Roman"/>
          <w:b/>
          <w:sz w:val="20"/>
          <w:szCs w:val="20"/>
        </w:rPr>
        <w:t xml:space="preserve">applicable condition-based </w:t>
      </w:r>
      <w:r w:rsidRPr="000B77BC">
        <w:rPr>
          <w:rFonts w:ascii="Times New Roman" w:hAnsi="Times New Roman"/>
          <w:b/>
          <w:sz w:val="20"/>
          <w:szCs w:val="20"/>
        </w:rPr>
        <w:t>performance monitoring</w:t>
      </w:r>
      <w:r w:rsidRPr="00F236C4">
        <w:rPr>
          <w:rFonts w:ascii="Times New Roman" w:hAnsi="Times New Roman"/>
          <w:b/>
          <w:sz w:val="20"/>
          <w:szCs w:val="20"/>
        </w:rPr>
        <w:t xml:space="preserve"> methods</w:t>
      </w:r>
      <w:r w:rsidRPr="000B77BC">
        <w:rPr>
          <w:rFonts w:ascii="Times New Roman" w:hAnsi="Times New Roman"/>
          <w:b/>
          <w:sz w:val="20"/>
          <w:szCs w:val="20"/>
        </w:rPr>
        <w:t xml:space="preserve"> and development of scenario-/configuration-/site-specific models </w:t>
      </w:r>
      <w:r w:rsidRPr="00F236C4">
        <w:rPr>
          <w:rFonts w:ascii="Times New Roman" w:hAnsi="Times New Roman"/>
          <w:b/>
          <w:sz w:val="20"/>
          <w:szCs w:val="20"/>
        </w:rPr>
        <w:t>should be j</w:t>
      </w:r>
      <w:r w:rsidRPr="000B77BC">
        <w:rPr>
          <w:rFonts w:ascii="Times New Roman" w:hAnsi="Times New Roman"/>
          <w:b/>
          <w:sz w:val="20"/>
          <w:szCs w:val="20"/>
        </w:rPr>
        <w:t>ointly consider</w:t>
      </w:r>
      <w:r w:rsidRPr="00F236C4">
        <w:rPr>
          <w:rFonts w:ascii="Times New Roman" w:hAnsi="Times New Roman"/>
          <w:b/>
          <w:sz w:val="20"/>
          <w:szCs w:val="20"/>
        </w:rPr>
        <w:t xml:space="preserve">ed </w:t>
      </w:r>
      <w:r w:rsidRPr="000B77BC">
        <w:rPr>
          <w:rFonts w:ascii="Times New Roman" w:hAnsi="Times New Roman"/>
          <w:b/>
          <w:sz w:val="20"/>
          <w:szCs w:val="20"/>
        </w:rPr>
        <w:t>in CSI compression.</w:t>
      </w:r>
    </w:p>
    <w:p w14:paraId="00229672" w14:textId="77777777" w:rsidR="00B65F92" w:rsidRPr="0015000D" w:rsidRDefault="00B65F92" w:rsidP="00B65F92">
      <w:pPr>
        <w:pStyle w:val="af2"/>
        <w:numPr>
          <w:ilvl w:val="0"/>
          <w:numId w:val="43"/>
        </w:numPr>
        <w:ind w:left="1304" w:firstLineChars="0" w:hanging="1304"/>
        <w:rPr>
          <w:rFonts w:ascii="Times New Roman" w:hAnsi="Times New Roman"/>
          <w:b/>
          <w:sz w:val="20"/>
          <w:szCs w:val="20"/>
        </w:rPr>
      </w:pPr>
      <w:r w:rsidRPr="00071194">
        <w:rPr>
          <w:rFonts w:ascii="Times New Roman" w:hAnsi="Times New Roman"/>
          <w:b/>
          <w:sz w:val="20"/>
          <w:szCs w:val="20"/>
        </w:rPr>
        <w:t>Trivial model (such as fully connected MLP) is enough to provide satisfying performance for specific scenarios/configurations, of which the model transfer overhead and model complexity is very low and model proprietaries and interoperability issues does not exist.</w:t>
      </w:r>
    </w:p>
    <w:p w14:paraId="66921029" w14:textId="77777777" w:rsidR="00B65F92" w:rsidRPr="00BE57E6" w:rsidRDefault="00B65F92" w:rsidP="00B65F92">
      <w:pPr>
        <w:pStyle w:val="af2"/>
        <w:numPr>
          <w:ilvl w:val="0"/>
          <w:numId w:val="43"/>
        </w:numPr>
        <w:ind w:left="1304" w:firstLineChars="0" w:hanging="1304"/>
        <w:rPr>
          <w:rFonts w:ascii="Times New Roman" w:hAnsi="Times New Roman"/>
          <w:b/>
          <w:sz w:val="20"/>
          <w:szCs w:val="20"/>
        </w:rPr>
      </w:pPr>
      <w:r w:rsidRPr="00BE57E6">
        <w:rPr>
          <w:rFonts w:ascii="Times New Roman" w:hAnsi="Times New Roman"/>
          <w:b/>
          <w:sz w:val="20"/>
          <w:szCs w:val="20"/>
        </w:rPr>
        <w:t xml:space="preserve">For training collaboration type </w:t>
      </w:r>
      <w:r>
        <w:rPr>
          <w:rFonts w:ascii="Times New Roman" w:hAnsi="Times New Roman"/>
          <w:b/>
          <w:sz w:val="20"/>
          <w:szCs w:val="20"/>
        </w:rPr>
        <w:t>2</w:t>
      </w:r>
      <w:r w:rsidRPr="00BE57E6">
        <w:rPr>
          <w:rFonts w:ascii="Times New Roman" w:hAnsi="Times New Roman"/>
          <w:b/>
          <w:sz w:val="20"/>
          <w:szCs w:val="20"/>
        </w:rPr>
        <w:t>, UEs need to maintain multiple models to match different CSI reconstruction parts for various scenarios or configurations</w:t>
      </w:r>
      <w:r>
        <w:rPr>
          <w:rFonts w:ascii="Times New Roman" w:hAnsi="Times New Roman" w:hint="eastAsia"/>
          <w:b/>
          <w:sz w:val="20"/>
          <w:szCs w:val="20"/>
        </w:rPr>
        <w:t>,</w:t>
      </w:r>
      <w:r>
        <w:rPr>
          <w:rFonts w:ascii="Times New Roman" w:hAnsi="Times New Roman"/>
          <w:b/>
          <w:sz w:val="20"/>
          <w:szCs w:val="20"/>
        </w:rPr>
        <w:t xml:space="preserve"> which would be problematic from UE storage perspective.</w:t>
      </w:r>
    </w:p>
    <w:p w14:paraId="66C45CF5" w14:textId="77777777" w:rsidR="00B65F92" w:rsidRPr="00BE57E6" w:rsidRDefault="00B65F92" w:rsidP="00B65F92">
      <w:pPr>
        <w:pStyle w:val="af2"/>
        <w:numPr>
          <w:ilvl w:val="0"/>
          <w:numId w:val="43"/>
        </w:numPr>
        <w:ind w:left="1304" w:firstLineChars="0" w:hanging="1304"/>
        <w:rPr>
          <w:rFonts w:ascii="Times New Roman" w:hAnsi="Times New Roman"/>
          <w:b/>
          <w:sz w:val="20"/>
          <w:szCs w:val="20"/>
        </w:rPr>
      </w:pPr>
      <w:r w:rsidRPr="00BE57E6">
        <w:rPr>
          <w:rFonts w:ascii="Times New Roman" w:hAnsi="Times New Roman"/>
          <w:b/>
          <w:sz w:val="20"/>
          <w:szCs w:val="20"/>
        </w:rPr>
        <w:t>For training collaboration type 3, UEs need to maintain multiple models to match different CSI reconstruction parts for various scenarios or configurations</w:t>
      </w:r>
      <w:r>
        <w:rPr>
          <w:rFonts w:ascii="Times New Roman" w:hAnsi="Times New Roman"/>
          <w:b/>
          <w:sz w:val="20"/>
          <w:szCs w:val="20"/>
        </w:rPr>
        <w:t xml:space="preserve">, which would be problematic from UE storage perspective. </w:t>
      </w:r>
    </w:p>
    <w:p w14:paraId="7D47D5B0" w14:textId="77777777" w:rsidR="00B65F92" w:rsidRPr="00B65F92" w:rsidRDefault="00B65F92" w:rsidP="00B65F92">
      <w:pPr>
        <w:pStyle w:val="af2"/>
        <w:numPr>
          <w:ilvl w:val="0"/>
          <w:numId w:val="43"/>
        </w:numPr>
        <w:ind w:left="1304" w:firstLineChars="0" w:hanging="1304"/>
        <w:rPr>
          <w:rFonts w:ascii="Times New Roman" w:hAnsi="Times New Roman"/>
          <w:b/>
          <w:sz w:val="20"/>
          <w:szCs w:val="20"/>
        </w:rPr>
      </w:pPr>
      <w:r w:rsidRPr="00071194">
        <w:rPr>
          <w:rFonts w:ascii="Times New Roman" w:hAnsi="Times New Roman"/>
          <w:b/>
          <w:sz w:val="20"/>
          <w:szCs w:val="20"/>
        </w:rPr>
        <w:t xml:space="preserve">Pros/cons for training collaboration type 1: </w:t>
      </w:r>
    </w:p>
    <w:p w14:paraId="47DDC868" w14:textId="77777777" w:rsidR="00B65F92" w:rsidRDefault="00B65F92" w:rsidP="00B65F92">
      <w:pPr>
        <w:pStyle w:val="proposal0"/>
        <w:numPr>
          <w:ilvl w:val="0"/>
          <w:numId w:val="14"/>
        </w:numPr>
        <w:overflowPunct/>
        <w:rPr>
          <w:bCs/>
        </w:rPr>
      </w:pPr>
      <w:r>
        <w:rPr>
          <w:bCs/>
        </w:rPr>
        <w:t xml:space="preserve">Pros: Providing highest flexibility in developing </w:t>
      </w:r>
      <w:r w:rsidRPr="003D6B7C">
        <w:rPr>
          <w:bCs/>
        </w:rPr>
        <w:t>scenario-/configuration-/site-specific models</w:t>
      </w:r>
      <w:r>
        <w:rPr>
          <w:bCs/>
        </w:rPr>
        <w:t xml:space="preserve"> via model transfer and model updating</w:t>
      </w:r>
    </w:p>
    <w:p w14:paraId="225E2735" w14:textId="77777777" w:rsidR="00B65F92" w:rsidRDefault="00B65F92" w:rsidP="00B65F92">
      <w:pPr>
        <w:pStyle w:val="af2"/>
        <w:numPr>
          <w:ilvl w:val="0"/>
          <w:numId w:val="14"/>
        </w:numPr>
        <w:ind w:firstLineChars="0"/>
        <w:rPr>
          <w:rFonts w:ascii="Times New Roman" w:hAnsi="Times New Roman"/>
          <w:b/>
          <w:bCs/>
          <w:kern w:val="0"/>
          <w:sz w:val="20"/>
          <w:szCs w:val="20"/>
        </w:rPr>
      </w:pPr>
      <w:r>
        <w:rPr>
          <w:rFonts w:ascii="Times New Roman" w:hAnsi="Times New Roman"/>
          <w:b/>
          <w:bCs/>
          <w:kern w:val="0"/>
          <w:sz w:val="20"/>
          <w:szCs w:val="20"/>
        </w:rPr>
        <w:t>P</w:t>
      </w:r>
      <w:r w:rsidRPr="00E36699">
        <w:rPr>
          <w:rFonts w:ascii="Times New Roman" w:hAnsi="Times New Roman"/>
          <w:b/>
          <w:bCs/>
          <w:kern w:val="0"/>
          <w:sz w:val="20"/>
          <w:szCs w:val="20"/>
        </w:rPr>
        <w:t xml:space="preserve">ros: </w:t>
      </w:r>
      <w:r w:rsidRPr="003D6B7C">
        <w:rPr>
          <w:rFonts w:ascii="Times New Roman" w:hAnsi="Times New Roman"/>
          <w:b/>
          <w:bCs/>
          <w:kern w:val="0"/>
          <w:sz w:val="20"/>
          <w:szCs w:val="20"/>
        </w:rPr>
        <w:t>one side (UE or network) only needs to store models that are adaptive to specific scenarios/configurations, which could provide better performance and save storage room.</w:t>
      </w:r>
    </w:p>
    <w:p w14:paraId="1112E589" w14:textId="77777777" w:rsidR="00B65F92" w:rsidRDefault="00B65F92" w:rsidP="00B65F92">
      <w:pPr>
        <w:pStyle w:val="af2"/>
        <w:numPr>
          <w:ilvl w:val="0"/>
          <w:numId w:val="14"/>
        </w:numPr>
        <w:ind w:firstLineChars="0"/>
        <w:rPr>
          <w:rFonts w:ascii="Times New Roman" w:hAnsi="Times New Roman"/>
          <w:b/>
          <w:bCs/>
          <w:kern w:val="0"/>
          <w:sz w:val="20"/>
          <w:szCs w:val="20"/>
        </w:rPr>
      </w:pPr>
      <w:r>
        <w:rPr>
          <w:rFonts w:ascii="Times New Roman" w:hAnsi="Times New Roman" w:hint="eastAsia"/>
          <w:b/>
          <w:bCs/>
          <w:kern w:val="0"/>
          <w:sz w:val="20"/>
          <w:szCs w:val="20"/>
        </w:rPr>
        <w:t>P</w:t>
      </w:r>
      <w:r>
        <w:rPr>
          <w:rFonts w:ascii="Times New Roman" w:hAnsi="Times New Roman"/>
          <w:b/>
          <w:bCs/>
          <w:kern w:val="0"/>
          <w:sz w:val="20"/>
          <w:szCs w:val="20"/>
        </w:rPr>
        <w:t>ros: no need of storing large number of models at UE side.</w:t>
      </w:r>
    </w:p>
    <w:p w14:paraId="1CFC84F9" w14:textId="77777777" w:rsidR="00B65F92" w:rsidRPr="00A30F73" w:rsidRDefault="00B65F92" w:rsidP="00B65F92">
      <w:pPr>
        <w:pStyle w:val="af2"/>
        <w:numPr>
          <w:ilvl w:val="0"/>
          <w:numId w:val="14"/>
        </w:numPr>
        <w:ind w:firstLineChars="0"/>
        <w:rPr>
          <w:rFonts w:ascii="Times New Roman" w:hAnsi="Times New Roman"/>
          <w:b/>
          <w:bCs/>
          <w:kern w:val="0"/>
          <w:sz w:val="20"/>
          <w:szCs w:val="20"/>
        </w:rPr>
      </w:pPr>
      <w:r>
        <w:rPr>
          <w:rFonts w:ascii="Times New Roman" w:hAnsi="Times New Roman"/>
          <w:b/>
          <w:bCs/>
          <w:kern w:val="0"/>
          <w:sz w:val="20"/>
          <w:szCs w:val="20"/>
        </w:rPr>
        <w:t>Cons:  Model proprietary could not be kept during model transfer. However, i</w:t>
      </w:r>
      <w:r w:rsidRPr="00071194">
        <w:rPr>
          <w:rFonts w:ascii="Times New Roman" w:hAnsi="Times New Roman"/>
          <w:b/>
          <w:kern w:val="0"/>
          <w:sz w:val="20"/>
          <w:szCs w:val="20"/>
        </w:rPr>
        <w:t xml:space="preserve">f trivial models are used, model </w:t>
      </w:r>
      <w:r w:rsidRPr="002E2AC8">
        <w:rPr>
          <w:rFonts w:ascii="Times New Roman" w:hAnsi="Times New Roman"/>
          <w:b/>
          <w:bCs/>
          <w:kern w:val="0"/>
          <w:sz w:val="20"/>
          <w:szCs w:val="20"/>
        </w:rPr>
        <w:t>proprietaries</w:t>
      </w:r>
      <w:r w:rsidRPr="00071194">
        <w:rPr>
          <w:rFonts w:ascii="Times New Roman" w:hAnsi="Times New Roman"/>
          <w:b/>
          <w:kern w:val="0"/>
          <w:sz w:val="20"/>
          <w:szCs w:val="20"/>
        </w:rPr>
        <w:t xml:space="preserve"> issue does not exist.</w:t>
      </w:r>
    </w:p>
    <w:p w14:paraId="1E8613E2" w14:textId="77777777" w:rsidR="00B65F92" w:rsidRPr="00B65F92" w:rsidRDefault="00B65F92" w:rsidP="00B65F92">
      <w:pPr>
        <w:pStyle w:val="af2"/>
        <w:numPr>
          <w:ilvl w:val="0"/>
          <w:numId w:val="43"/>
        </w:numPr>
        <w:ind w:left="1304" w:firstLineChars="0" w:hanging="1304"/>
        <w:rPr>
          <w:rFonts w:ascii="Times New Roman" w:hAnsi="Times New Roman"/>
          <w:b/>
          <w:sz w:val="20"/>
          <w:szCs w:val="20"/>
        </w:rPr>
      </w:pPr>
      <w:r w:rsidRPr="00071194">
        <w:rPr>
          <w:rFonts w:ascii="Times New Roman" w:hAnsi="Times New Roman"/>
          <w:b/>
          <w:sz w:val="20"/>
          <w:szCs w:val="20"/>
        </w:rPr>
        <w:t>Pros/cons for training collaboration type 2:</w:t>
      </w:r>
    </w:p>
    <w:p w14:paraId="18B58D43" w14:textId="77777777" w:rsidR="00B65F92" w:rsidRDefault="00B65F92" w:rsidP="00B65F92">
      <w:pPr>
        <w:pStyle w:val="proposal0"/>
        <w:numPr>
          <w:ilvl w:val="0"/>
          <w:numId w:val="15"/>
        </w:numPr>
        <w:overflowPunct/>
      </w:pPr>
      <w:r>
        <w:rPr>
          <w:rFonts w:hint="eastAsia"/>
        </w:rPr>
        <w:t>P</w:t>
      </w:r>
      <w:r>
        <w:t>ros: Model proprietary could be kept. However, if trivial models are used, model proprietaries issue does not exist.</w:t>
      </w:r>
    </w:p>
    <w:p w14:paraId="07F8F3BF" w14:textId="77777777" w:rsidR="00B65F92" w:rsidRDefault="00B65F92" w:rsidP="00B65F92">
      <w:pPr>
        <w:pStyle w:val="proposal0"/>
        <w:numPr>
          <w:ilvl w:val="0"/>
          <w:numId w:val="15"/>
        </w:numPr>
        <w:overflowPunct/>
      </w:pPr>
      <w:r>
        <w:rPr>
          <w:rFonts w:hint="eastAsia"/>
        </w:rPr>
        <w:t>C</w:t>
      </w:r>
      <w:r>
        <w:t xml:space="preserve">ons: Need to share real-time information on forward /backward propagation result and label data, of which the overhead is high. </w:t>
      </w:r>
    </w:p>
    <w:p w14:paraId="74ABA6E6" w14:textId="77777777" w:rsidR="00B65F92" w:rsidRDefault="00B65F92" w:rsidP="00B65F92">
      <w:pPr>
        <w:pStyle w:val="proposal0"/>
        <w:numPr>
          <w:ilvl w:val="0"/>
          <w:numId w:val="15"/>
        </w:numPr>
        <w:overflowPunct/>
      </w:pPr>
      <w:r>
        <w:rPr>
          <w:rFonts w:hint="eastAsia"/>
        </w:rPr>
        <w:t>C</w:t>
      </w:r>
      <w:r>
        <w:t>ons: Need to store large number of site-specific models at UE side.</w:t>
      </w:r>
    </w:p>
    <w:p w14:paraId="782EAE74" w14:textId="77777777" w:rsidR="00B65F92" w:rsidRPr="00A70C70" w:rsidRDefault="00B65F92" w:rsidP="00B65F92">
      <w:pPr>
        <w:pStyle w:val="proposal0"/>
        <w:numPr>
          <w:ilvl w:val="0"/>
          <w:numId w:val="15"/>
        </w:numPr>
        <w:overflowPunct/>
      </w:pPr>
      <w:r>
        <w:rPr>
          <w:rFonts w:hint="eastAsia"/>
        </w:rPr>
        <w:lastRenderedPageBreak/>
        <w:t>Cons</w:t>
      </w:r>
      <w:r>
        <w:t>: Both sides need to train and store a large number of models to adapt to various scenarios/configurations</w:t>
      </w:r>
    </w:p>
    <w:p w14:paraId="31E77D5F" w14:textId="77777777" w:rsidR="00B65F92" w:rsidRPr="00B65F92" w:rsidRDefault="00B65F92" w:rsidP="00B65F92">
      <w:pPr>
        <w:pStyle w:val="af2"/>
        <w:numPr>
          <w:ilvl w:val="0"/>
          <w:numId w:val="43"/>
        </w:numPr>
        <w:ind w:left="1304" w:firstLineChars="0" w:hanging="1304"/>
        <w:rPr>
          <w:rFonts w:ascii="Times New Roman" w:hAnsi="Times New Roman"/>
          <w:b/>
          <w:sz w:val="20"/>
          <w:szCs w:val="20"/>
        </w:rPr>
      </w:pPr>
      <w:r w:rsidRPr="00071194">
        <w:rPr>
          <w:rFonts w:ascii="Times New Roman" w:hAnsi="Times New Roman"/>
          <w:b/>
          <w:sz w:val="20"/>
          <w:szCs w:val="20"/>
        </w:rPr>
        <w:t xml:space="preserve">Pros/cons for training collaboration type 3: </w:t>
      </w:r>
    </w:p>
    <w:p w14:paraId="18C16847" w14:textId="77777777" w:rsidR="00B65F92" w:rsidRDefault="00B65F92" w:rsidP="00B65F92">
      <w:pPr>
        <w:pStyle w:val="proposal0"/>
        <w:numPr>
          <w:ilvl w:val="0"/>
          <w:numId w:val="16"/>
        </w:numPr>
        <w:overflowPunct/>
        <w:rPr>
          <w:bCs/>
        </w:rPr>
      </w:pPr>
      <w:r>
        <w:rPr>
          <w:bCs/>
        </w:rPr>
        <w:t xml:space="preserve">Pros: </w:t>
      </w:r>
      <w:r>
        <w:t>Model proprietary could be kept. However, if trivial models are used, model proprietaries issue does not exist.</w:t>
      </w:r>
    </w:p>
    <w:p w14:paraId="4ECA1933" w14:textId="77777777" w:rsidR="00B65F92" w:rsidRDefault="00B65F92" w:rsidP="00B65F92">
      <w:pPr>
        <w:pStyle w:val="proposal0"/>
        <w:numPr>
          <w:ilvl w:val="0"/>
          <w:numId w:val="16"/>
        </w:numPr>
        <w:overflowPunct/>
      </w:pPr>
      <w:r w:rsidRPr="0044191F">
        <w:rPr>
          <w:bCs/>
        </w:rPr>
        <w:t>Cons</w:t>
      </w:r>
      <w:r>
        <w:rPr>
          <w:bCs/>
        </w:rPr>
        <w:t xml:space="preserve">: </w:t>
      </w:r>
      <w:r>
        <w:t>Need to share information on dataset.</w:t>
      </w:r>
    </w:p>
    <w:p w14:paraId="3A359637" w14:textId="77777777" w:rsidR="00B65F92" w:rsidRDefault="00B65F92" w:rsidP="00B65F92">
      <w:pPr>
        <w:pStyle w:val="af2"/>
        <w:numPr>
          <w:ilvl w:val="0"/>
          <w:numId w:val="16"/>
        </w:numPr>
        <w:ind w:firstLineChars="0"/>
        <w:rPr>
          <w:rFonts w:ascii="Times New Roman" w:hAnsi="Times New Roman"/>
          <w:b/>
          <w:bCs/>
          <w:kern w:val="0"/>
          <w:sz w:val="20"/>
          <w:szCs w:val="20"/>
        </w:rPr>
      </w:pPr>
      <w:r w:rsidRPr="0044191F">
        <w:rPr>
          <w:rFonts w:ascii="Times New Roman" w:hAnsi="Times New Roman" w:hint="eastAsia"/>
          <w:b/>
          <w:bCs/>
          <w:kern w:val="0"/>
          <w:sz w:val="20"/>
          <w:szCs w:val="20"/>
        </w:rPr>
        <w:t>C</w:t>
      </w:r>
      <w:r w:rsidRPr="0044191F">
        <w:rPr>
          <w:rFonts w:ascii="Times New Roman" w:hAnsi="Times New Roman"/>
          <w:b/>
          <w:bCs/>
          <w:kern w:val="0"/>
          <w:sz w:val="20"/>
          <w:szCs w:val="20"/>
        </w:rPr>
        <w:t xml:space="preserve">ons: </w:t>
      </w:r>
      <w:r>
        <w:rPr>
          <w:rFonts w:ascii="Times New Roman" w:hAnsi="Times New Roman"/>
          <w:b/>
          <w:bCs/>
          <w:kern w:val="0"/>
          <w:sz w:val="20"/>
          <w:szCs w:val="20"/>
        </w:rPr>
        <w:t>Performance will degrade if shared dataset is insufficient.</w:t>
      </w:r>
    </w:p>
    <w:p w14:paraId="34D089E8" w14:textId="77777777" w:rsidR="00B65F92" w:rsidRDefault="00B65F92" w:rsidP="00B65F92">
      <w:pPr>
        <w:pStyle w:val="proposal0"/>
        <w:numPr>
          <w:ilvl w:val="0"/>
          <w:numId w:val="16"/>
        </w:numPr>
        <w:overflowPunct/>
      </w:pPr>
      <w:r>
        <w:rPr>
          <w:rFonts w:hint="eastAsia"/>
        </w:rPr>
        <w:t>C</w:t>
      </w:r>
      <w:r>
        <w:t>ons: Need to store large number of site-specific models at UE side.</w:t>
      </w:r>
    </w:p>
    <w:p w14:paraId="3F475F86" w14:textId="77777777" w:rsidR="00B65F92" w:rsidRPr="00071194" w:rsidRDefault="00B65F92" w:rsidP="00B65F92">
      <w:pPr>
        <w:pStyle w:val="af2"/>
        <w:numPr>
          <w:ilvl w:val="0"/>
          <w:numId w:val="16"/>
        </w:numPr>
        <w:ind w:firstLineChars="0"/>
        <w:rPr>
          <w:rFonts w:ascii="Times New Roman" w:hAnsi="Times New Roman"/>
          <w:b/>
          <w:kern w:val="0"/>
          <w:sz w:val="20"/>
          <w:szCs w:val="20"/>
        </w:rPr>
      </w:pPr>
      <w:r w:rsidRPr="00207CA4">
        <w:rPr>
          <w:rFonts w:ascii="Times New Roman" w:hAnsi="Times New Roman" w:hint="eastAsia"/>
          <w:b/>
          <w:kern w:val="0"/>
          <w:sz w:val="20"/>
          <w:szCs w:val="20"/>
        </w:rPr>
        <w:t>C</w:t>
      </w:r>
      <w:r w:rsidRPr="00207CA4">
        <w:rPr>
          <w:rFonts w:ascii="Times New Roman" w:hAnsi="Times New Roman"/>
          <w:b/>
          <w:kern w:val="0"/>
          <w:sz w:val="20"/>
          <w:szCs w:val="20"/>
        </w:rPr>
        <w:t>ons: Performance will degrade if one model need to be matched with multiple mode</w:t>
      </w:r>
      <w:r>
        <w:rPr>
          <w:rFonts w:ascii="Times New Roman" w:hAnsi="Times New Roman"/>
          <w:b/>
          <w:kern w:val="0"/>
          <w:sz w:val="20"/>
          <w:szCs w:val="20"/>
        </w:rPr>
        <w:t>l</w:t>
      </w:r>
      <w:r w:rsidRPr="00207CA4">
        <w:rPr>
          <w:rFonts w:ascii="Times New Roman" w:hAnsi="Times New Roman"/>
          <w:b/>
          <w:kern w:val="0"/>
          <w:sz w:val="20"/>
          <w:szCs w:val="20"/>
        </w:rPr>
        <w:t>s</w:t>
      </w:r>
      <w:r>
        <w:rPr>
          <w:rFonts w:ascii="Times New Roman" w:hAnsi="Times New Roman"/>
          <w:b/>
          <w:kern w:val="0"/>
          <w:sz w:val="20"/>
          <w:szCs w:val="20"/>
        </w:rPr>
        <w:t>.</w:t>
      </w:r>
    </w:p>
    <w:p w14:paraId="1AEE2CA1" w14:textId="77777777" w:rsidR="00B65F92" w:rsidRPr="00B65F92" w:rsidRDefault="00B65F92" w:rsidP="00B65F92">
      <w:pPr>
        <w:pStyle w:val="af2"/>
        <w:numPr>
          <w:ilvl w:val="0"/>
          <w:numId w:val="43"/>
        </w:numPr>
        <w:ind w:left="1304" w:firstLineChars="0" w:hanging="1304"/>
        <w:rPr>
          <w:rFonts w:ascii="Times New Roman" w:hAnsi="Times New Roman"/>
          <w:b/>
          <w:sz w:val="20"/>
          <w:szCs w:val="20"/>
        </w:rPr>
      </w:pPr>
      <w:r w:rsidRPr="00B65F92">
        <w:rPr>
          <w:rFonts w:ascii="Times New Roman" w:hAnsi="Times New Roman"/>
          <w:b/>
          <w:sz w:val="20"/>
          <w:szCs w:val="20"/>
        </w:rPr>
        <w:t>Quantization-non-aware training for CSI compression would suffer from a significant performance loss compared with Quantization-aware training.</w:t>
      </w:r>
    </w:p>
    <w:p w14:paraId="6BC93F2E" w14:textId="77777777" w:rsidR="00B65F92" w:rsidRPr="0015000D" w:rsidRDefault="00B65F92" w:rsidP="00B65F92">
      <w:pPr>
        <w:pStyle w:val="af2"/>
        <w:numPr>
          <w:ilvl w:val="0"/>
          <w:numId w:val="43"/>
        </w:numPr>
        <w:ind w:left="1304" w:firstLineChars="0" w:hanging="1304"/>
        <w:rPr>
          <w:rFonts w:ascii="Times New Roman" w:hAnsi="Times New Roman"/>
          <w:b/>
          <w:sz w:val="20"/>
          <w:szCs w:val="20"/>
        </w:rPr>
      </w:pPr>
      <w:r w:rsidRPr="00071194">
        <w:rPr>
          <w:rFonts w:ascii="Times New Roman" w:hAnsi="Times New Roman"/>
          <w:b/>
          <w:sz w:val="20"/>
          <w:szCs w:val="20"/>
        </w:rPr>
        <w:t>If quantization method at CSI generation part and dequantization method at CSI reconstruction part are not aligned, there will be an unacceptable performance loss for AI/ML models.</w:t>
      </w:r>
    </w:p>
    <w:p w14:paraId="4A8A5015" w14:textId="77777777" w:rsidR="00B65F92" w:rsidRPr="005C7A8F" w:rsidRDefault="00B65F92" w:rsidP="00B65F92">
      <w:pPr>
        <w:pStyle w:val="af2"/>
        <w:numPr>
          <w:ilvl w:val="0"/>
          <w:numId w:val="43"/>
        </w:numPr>
        <w:ind w:left="1304" w:firstLineChars="0" w:hanging="1304"/>
        <w:rPr>
          <w:rFonts w:ascii="Times New Roman" w:hAnsi="Times New Roman"/>
          <w:b/>
          <w:sz w:val="20"/>
          <w:szCs w:val="20"/>
        </w:rPr>
      </w:pPr>
      <w:r w:rsidRPr="005C7A8F">
        <w:rPr>
          <w:rFonts w:ascii="Times New Roman" w:hAnsi="Times New Roman"/>
          <w:b/>
          <w:sz w:val="20"/>
          <w:szCs w:val="20"/>
        </w:rPr>
        <w:t>Enhanced legacy codebook can be used for data collection (CSI measurement), and enhancements for different data collection purpose can be different</w:t>
      </w:r>
    </w:p>
    <w:p w14:paraId="466BA0BE" w14:textId="77777777" w:rsidR="00D87698" w:rsidRDefault="00D87698" w:rsidP="00D87698">
      <w:pPr>
        <w:pStyle w:val="af2"/>
        <w:numPr>
          <w:ilvl w:val="0"/>
          <w:numId w:val="43"/>
        </w:numPr>
        <w:ind w:left="1304" w:firstLineChars="0" w:hanging="1304"/>
        <w:rPr>
          <w:rFonts w:ascii="Times New Roman" w:hAnsi="Times New Roman"/>
          <w:b/>
          <w:sz w:val="20"/>
          <w:szCs w:val="20"/>
        </w:rPr>
      </w:pPr>
      <w:r w:rsidRPr="00BC14E2">
        <w:rPr>
          <w:rFonts w:ascii="Times New Roman" w:hAnsi="Times New Roman"/>
          <w:b/>
          <w:sz w:val="20"/>
          <w:szCs w:val="20"/>
        </w:rPr>
        <w:t xml:space="preserve">For the data collection of historical CSIs, the continuity and sequential order of CSIs in one sample should be </w:t>
      </w:r>
      <w:r>
        <w:rPr>
          <w:rFonts w:ascii="Times New Roman" w:hAnsi="Times New Roman"/>
          <w:b/>
          <w:sz w:val="20"/>
          <w:szCs w:val="20"/>
        </w:rPr>
        <w:t>guaranteed</w:t>
      </w:r>
      <w:r w:rsidRPr="00BC14E2">
        <w:rPr>
          <w:rFonts w:ascii="Times New Roman" w:hAnsi="Times New Roman"/>
          <w:b/>
          <w:sz w:val="20"/>
          <w:szCs w:val="20"/>
        </w:rPr>
        <w:t>, which impacts the storage of CSIs and the reporting mode of CSIs to the NW (if needed).</w:t>
      </w:r>
    </w:p>
    <w:p w14:paraId="2A026CF2" w14:textId="77777777" w:rsidR="00D87698" w:rsidRDefault="00D87698" w:rsidP="00D87698">
      <w:pPr>
        <w:pStyle w:val="af2"/>
        <w:numPr>
          <w:ilvl w:val="0"/>
          <w:numId w:val="43"/>
        </w:numPr>
        <w:ind w:left="1304" w:firstLineChars="0" w:hanging="1304"/>
        <w:rPr>
          <w:rFonts w:ascii="Times New Roman" w:hAnsi="Times New Roman"/>
          <w:b/>
          <w:sz w:val="20"/>
          <w:szCs w:val="20"/>
        </w:rPr>
      </w:pPr>
      <w:r w:rsidRPr="00BC14E2">
        <w:rPr>
          <w:rFonts w:ascii="Times New Roman" w:hAnsi="Times New Roman"/>
          <w:b/>
          <w:sz w:val="20"/>
          <w:szCs w:val="20"/>
        </w:rPr>
        <w:t xml:space="preserve">Data collection of </w:t>
      </w:r>
      <w:r>
        <w:rPr>
          <w:rFonts w:ascii="Times New Roman" w:hAnsi="Times New Roman"/>
          <w:b/>
          <w:sz w:val="20"/>
          <w:szCs w:val="20"/>
        </w:rPr>
        <w:t>future CSIs is different for periodic and aperiodic CSI prediction.</w:t>
      </w:r>
    </w:p>
    <w:p w14:paraId="3A1A442D" w14:textId="77777777" w:rsidR="00D87698" w:rsidRPr="005C7A8F" w:rsidRDefault="00D87698" w:rsidP="00D87698">
      <w:pPr>
        <w:pStyle w:val="af2"/>
        <w:numPr>
          <w:ilvl w:val="0"/>
          <w:numId w:val="43"/>
        </w:numPr>
        <w:ind w:left="1304" w:firstLineChars="0" w:hanging="1304"/>
        <w:rPr>
          <w:rFonts w:ascii="Times New Roman" w:hAnsi="Times New Roman"/>
          <w:b/>
          <w:sz w:val="20"/>
          <w:szCs w:val="20"/>
        </w:rPr>
      </w:pPr>
      <w:r w:rsidRPr="00877997">
        <w:rPr>
          <w:rFonts w:ascii="Times New Roman" w:hAnsi="Times New Roman"/>
          <w:b/>
          <w:sz w:val="20"/>
          <w:szCs w:val="20"/>
        </w:rPr>
        <w:t>If data transfer is needed, the delay requirement of data collection differs between model training and monitoring, which may result in different transmission solutions.</w:t>
      </w:r>
    </w:p>
    <w:p w14:paraId="2E7D365D" w14:textId="77777777" w:rsidR="00D87698" w:rsidRPr="001F2D18" w:rsidRDefault="00D87698" w:rsidP="00D87698">
      <w:pPr>
        <w:pStyle w:val="af2"/>
        <w:numPr>
          <w:ilvl w:val="0"/>
          <w:numId w:val="43"/>
        </w:numPr>
        <w:ind w:left="1304" w:firstLineChars="0" w:hanging="1304"/>
        <w:rPr>
          <w:rFonts w:ascii="Times New Roman" w:hAnsi="Times New Roman"/>
          <w:b/>
          <w:sz w:val="20"/>
          <w:szCs w:val="20"/>
        </w:rPr>
      </w:pPr>
      <w:r>
        <w:rPr>
          <w:rFonts w:ascii="Times New Roman" w:hAnsi="Times New Roman"/>
          <w:b/>
          <w:sz w:val="20"/>
          <w:szCs w:val="20"/>
        </w:rPr>
        <w:t>T</w:t>
      </w:r>
      <w:r w:rsidRPr="001F2D18">
        <w:rPr>
          <w:rFonts w:ascii="Times New Roman" w:hAnsi="Times New Roman"/>
          <w:b/>
          <w:sz w:val="20"/>
          <w:szCs w:val="20"/>
        </w:rPr>
        <w:t xml:space="preserve">he monitoring and a level y/z </w:t>
      </w:r>
      <w:proofErr w:type="gramStart"/>
      <w:r w:rsidRPr="001F2D18">
        <w:rPr>
          <w:rFonts w:ascii="Times New Roman" w:hAnsi="Times New Roman"/>
          <w:b/>
          <w:sz w:val="20"/>
          <w:szCs w:val="20"/>
        </w:rPr>
        <w:t>collaboration based</w:t>
      </w:r>
      <w:proofErr w:type="gramEnd"/>
      <w:r w:rsidRPr="001F2D18">
        <w:rPr>
          <w:rFonts w:ascii="Times New Roman" w:hAnsi="Times New Roman"/>
          <w:b/>
          <w:sz w:val="20"/>
          <w:szCs w:val="20"/>
        </w:rPr>
        <w:t xml:space="preserve"> model adjustment such as model selection/switching, finetuning, deactivation and fall back, are needed to ensure the real time performance of AI-based CSI prediction.</w:t>
      </w:r>
    </w:p>
    <w:p w14:paraId="0FEE90B6" w14:textId="2519541E" w:rsidR="003A60DD" w:rsidRPr="00D87698" w:rsidRDefault="00D87698" w:rsidP="005C7A8F">
      <w:pPr>
        <w:pStyle w:val="af2"/>
        <w:numPr>
          <w:ilvl w:val="0"/>
          <w:numId w:val="43"/>
        </w:numPr>
        <w:ind w:left="1304" w:firstLineChars="0" w:hanging="1304"/>
        <w:rPr>
          <w:rFonts w:ascii="Times New Roman" w:hAnsi="Times New Roman" w:hint="eastAsia"/>
          <w:b/>
          <w:sz w:val="20"/>
          <w:szCs w:val="20"/>
        </w:rPr>
      </w:pPr>
      <w:r>
        <w:rPr>
          <w:rFonts w:ascii="Times New Roman" w:hAnsi="Times New Roman"/>
          <w:b/>
          <w:sz w:val="20"/>
          <w:szCs w:val="20"/>
        </w:rPr>
        <w:t>T</w:t>
      </w:r>
      <w:r w:rsidRPr="00F55E5F">
        <w:rPr>
          <w:rFonts w:ascii="Times New Roman" w:hAnsi="Times New Roman"/>
          <w:b/>
          <w:sz w:val="20"/>
          <w:szCs w:val="20"/>
        </w:rPr>
        <w:t>he generalization performance of CSI prediction with respect to deployment scenarios and speeds is not good especially when the training data set is collected only under one scenario or one speed.</w:t>
      </w:r>
      <w:bookmarkStart w:id="4" w:name="_GoBack"/>
      <w:bookmarkEnd w:id="4"/>
    </w:p>
    <w:p w14:paraId="131B7169" w14:textId="1EDA9127" w:rsidR="005C7A8F" w:rsidRDefault="005C7A8F" w:rsidP="005C7A8F">
      <w:pPr>
        <w:rPr>
          <w:b/>
          <w:szCs w:val="20"/>
        </w:rPr>
      </w:pPr>
    </w:p>
    <w:p w14:paraId="0741FD0D" w14:textId="77777777" w:rsidR="00B65F92" w:rsidRPr="00B65F92" w:rsidRDefault="00B65F92" w:rsidP="00B65F92">
      <w:pPr>
        <w:pStyle w:val="af2"/>
        <w:numPr>
          <w:ilvl w:val="0"/>
          <w:numId w:val="44"/>
        </w:numPr>
        <w:ind w:left="1134" w:firstLineChars="0" w:hanging="1134"/>
        <w:rPr>
          <w:rFonts w:ascii="Times New Roman" w:hAnsi="Times New Roman"/>
          <w:b/>
          <w:sz w:val="20"/>
          <w:szCs w:val="20"/>
        </w:rPr>
      </w:pPr>
      <w:r w:rsidRPr="00B65F92">
        <w:rPr>
          <w:rFonts w:ascii="Times New Roman" w:hAnsi="Times New Roman"/>
          <w:b/>
          <w:sz w:val="20"/>
          <w:szCs w:val="20"/>
        </w:rPr>
        <w:t>Study monitoring inference accuracy at NW side as a baseline for performance monitoring in CSI compression.</w:t>
      </w:r>
    </w:p>
    <w:p w14:paraId="09959C9D" w14:textId="77777777" w:rsidR="00B65F92" w:rsidRPr="00B65F92" w:rsidRDefault="00B65F92" w:rsidP="00B65F92">
      <w:pPr>
        <w:pStyle w:val="af2"/>
        <w:numPr>
          <w:ilvl w:val="0"/>
          <w:numId w:val="44"/>
        </w:numPr>
        <w:ind w:left="1134" w:firstLineChars="0" w:hanging="1134"/>
        <w:rPr>
          <w:rFonts w:ascii="Times New Roman" w:hAnsi="Times New Roman"/>
          <w:b/>
          <w:sz w:val="20"/>
          <w:szCs w:val="20"/>
        </w:rPr>
      </w:pPr>
      <w:r w:rsidRPr="00B65F92">
        <w:rPr>
          <w:rFonts w:ascii="Times New Roman" w:hAnsi="Times New Roman"/>
          <w:b/>
          <w:sz w:val="20"/>
          <w:szCs w:val="20"/>
        </w:rPr>
        <w:t>Study method, format, and overhead of</w:t>
      </w:r>
      <w:r w:rsidRPr="00B65F92" w:rsidDel="00BE558A">
        <w:rPr>
          <w:rFonts w:ascii="Times New Roman" w:hAnsi="Times New Roman"/>
          <w:b/>
          <w:sz w:val="20"/>
          <w:szCs w:val="20"/>
        </w:rPr>
        <w:t xml:space="preserve"> </w:t>
      </w:r>
      <w:r w:rsidRPr="00B65F92">
        <w:rPr>
          <w:rFonts w:ascii="Times New Roman" w:hAnsi="Times New Roman"/>
          <w:b/>
          <w:sz w:val="20"/>
          <w:szCs w:val="20"/>
        </w:rPr>
        <w:t>reporting high accuracy CSI measurements from UE to NW for performance monitoring in CSI compression.</w:t>
      </w:r>
    </w:p>
    <w:p w14:paraId="2A415DD2" w14:textId="77777777" w:rsidR="00B65F92" w:rsidRPr="00B65F92" w:rsidRDefault="00B65F92" w:rsidP="00B65F92">
      <w:pPr>
        <w:pStyle w:val="af2"/>
        <w:numPr>
          <w:ilvl w:val="0"/>
          <w:numId w:val="44"/>
        </w:numPr>
        <w:ind w:left="1134" w:firstLineChars="0" w:hanging="1134"/>
        <w:rPr>
          <w:rFonts w:ascii="Times New Roman" w:hAnsi="Times New Roman"/>
          <w:b/>
          <w:sz w:val="20"/>
          <w:szCs w:val="20"/>
        </w:rPr>
      </w:pPr>
      <w:r w:rsidRPr="00B65F92">
        <w:rPr>
          <w:rFonts w:ascii="Times New Roman" w:hAnsi="Times New Roman"/>
          <w:b/>
          <w:sz w:val="20"/>
          <w:szCs w:val="20"/>
        </w:rPr>
        <w:t>Study other monitoring methods to reduce the signalling overhead for performance monitoring in CSI compression.</w:t>
      </w:r>
    </w:p>
    <w:p w14:paraId="0B326579" w14:textId="77777777" w:rsidR="00B65F92" w:rsidRPr="00B65F92" w:rsidRDefault="00B65F92" w:rsidP="00B65F92">
      <w:pPr>
        <w:pStyle w:val="af2"/>
        <w:numPr>
          <w:ilvl w:val="0"/>
          <w:numId w:val="44"/>
        </w:numPr>
        <w:ind w:left="1134" w:firstLineChars="0" w:hanging="1134"/>
        <w:rPr>
          <w:b/>
          <w:szCs w:val="20"/>
        </w:rPr>
      </w:pPr>
      <w:r w:rsidRPr="00071194">
        <w:rPr>
          <w:rFonts w:ascii="Times New Roman" w:hAnsi="Times New Roman"/>
          <w:b/>
          <w:sz w:val="20"/>
          <w:szCs w:val="20"/>
        </w:rPr>
        <w:t>Study model ID based LCM procedure for CSI compression with two-sided models.</w:t>
      </w:r>
    </w:p>
    <w:p w14:paraId="268D69E8" w14:textId="58E2ADCD" w:rsidR="00B65F92" w:rsidRPr="00B65F92" w:rsidRDefault="00B65F92" w:rsidP="00B65F92">
      <w:pPr>
        <w:pStyle w:val="af2"/>
        <w:numPr>
          <w:ilvl w:val="0"/>
          <w:numId w:val="44"/>
        </w:numPr>
        <w:ind w:left="1134" w:firstLineChars="0" w:hanging="1134"/>
        <w:rPr>
          <w:rFonts w:ascii="Times New Roman" w:hAnsi="Times New Roman"/>
          <w:b/>
          <w:sz w:val="20"/>
          <w:szCs w:val="20"/>
        </w:rPr>
      </w:pPr>
      <w:r w:rsidRPr="00B65F92">
        <w:rPr>
          <w:rFonts w:ascii="Times New Roman" w:hAnsi="Times New Roman"/>
          <w:b/>
          <w:sz w:val="20"/>
          <w:szCs w:val="20"/>
        </w:rPr>
        <w:t>Study mechanisms for the two sides to jointly select a model among multiple candidate models, including:</w:t>
      </w:r>
    </w:p>
    <w:p w14:paraId="1A24B8DC" w14:textId="77777777" w:rsidR="00B65F92" w:rsidRPr="00071194" w:rsidRDefault="00B65F92" w:rsidP="00B65F92">
      <w:pPr>
        <w:pStyle w:val="af2"/>
        <w:numPr>
          <w:ilvl w:val="0"/>
          <w:numId w:val="22"/>
        </w:numPr>
        <w:ind w:firstLineChars="0"/>
        <w:rPr>
          <w:rFonts w:ascii="Times New Roman" w:hAnsi="Times New Roman"/>
          <w:b/>
          <w:sz w:val="20"/>
          <w:szCs w:val="20"/>
        </w:rPr>
      </w:pPr>
      <w:r w:rsidRPr="00071194">
        <w:rPr>
          <w:rFonts w:ascii="Times New Roman" w:hAnsi="Times New Roman"/>
          <w:b/>
          <w:sz w:val="20"/>
          <w:szCs w:val="20"/>
        </w:rPr>
        <w:t>Triggering conditions</w:t>
      </w:r>
    </w:p>
    <w:p w14:paraId="0DD47FA8" w14:textId="77777777" w:rsidR="00B65F92" w:rsidRPr="00071194" w:rsidRDefault="00B65F92" w:rsidP="00B65F92">
      <w:pPr>
        <w:pStyle w:val="af2"/>
        <w:numPr>
          <w:ilvl w:val="0"/>
          <w:numId w:val="22"/>
        </w:numPr>
        <w:ind w:firstLineChars="0"/>
        <w:rPr>
          <w:rFonts w:ascii="Times New Roman" w:hAnsi="Times New Roman"/>
          <w:b/>
          <w:sz w:val="20"/>
          <w:szCs w:val="20"/>
        </w:rPr>
      </w:pPr>
      <w:r w:rsidRPr="00071194">
        <w:rPr>
          <w:rFonts w:ascii="Times New Roman" w:hAnsi="Times New Roman"/>
          <w:b/>
          <w:sz w:val="20"/>
          <w:szCs w:val="20"/>
        </w:rPr>
        <w:t>How to conduct multi-model performance monitoring for purpose of model selection</w:t>
      </w:r>
    </w:p>
    <w:p w14:paraId="2C31F832" w14:textId="77777777" w:rsidR="00B65F92" w:rsidRPr="00894E58" w:rsidRDefault="00B65F92" w:rsidP="00B65F92">
      <w:pPr>
        <w:pStyle w:val="af2"/>
        <w:numPr>
          <w:ilvl w:val="0"/>
          <w:numId w:val="22"/>
        </w:numPr>
        <w:ind w:firstLineChars="0"/>
        <w:rPr>
          <w:b/>
          <w:szCs w:val="20"/>
        </w:rPr>
      </w:pPr>
      <w:r w:rsidRPr="00071194">
        <w:rPr>
          <w:rFonts w:ascii="Times New Roman" w:hAnsi="Times New Roman"/>
          <w:b/>
          <w:sz w:val="20"/>
          <w:szCs w:val="20"/>
        </w:rPr>
        <w:t>Sharing of model selection results between NW and UE in CSI compression, where model ID based solution can be considered as a starting point.</w:t>
      </w:r>
    </w:p>
    <w:p w14:paraId="6D69FB0A" w14:textId="77777777" w:rsidR="00B65F92" w:rsidRPr="00B65F92" w:rsidRDefault="00B65F92" w:rsidP="00B65F92">
      <w:pPr>
        <w:pStyle w:val="af2"/>
        <w:numPr>
          <w:ilvl w:val="0"/>
          <w:numId w:val="44"/>
        </w:numPr>
        <w:ind w:left="1134" w:firstLineChars="0" w:hanging="1134"/>
        <w:rPr>
          <w:rFonts w:ascii="Times New Roman" w:hAnsi="Times New Roman"/>
          <w:b/>
          <w:sz w:val="20"/>
          <w:szCs w:val="20"/>
        </w:rPr>
      </w:pPr>
      <w:r w:rsidRPr="00071194">
        <w:rPr>
          <w:rFonts w:ascii="Times New Roman" w:hAnsi="Times New Roman"/>
          <w:b/>
          <w:sz w:val="20"/>
          <w:szCs w:val="20"/>
        </w:rPr>
        <w:t xml:space="preserve">Study the potential specification impact of triggering conditions for Model selection, switching/activation/deactivation, fallback. </w:t>
      </w:r>
    </w:p>
    <w:p w14:paraId="15D09D61" w14:textId="77777777" w:rsidR="00B65F92" w:rsidRPr="00B65F92" w:rsidRDefault="00B65F92" w:rsidP="00B65F92">
      <w:pPr>
        <w:pStyle w:val="af2"/>
        <w:numPr>
          <w:ilvl w:val="0"/>
          <w:numId w:val="44"/>
        </w:numPr>
        <w:ind w:left="1134" w:firstLineChars="0" w:hanging="1134"/>
        <w:rPr>
          <w:rFonts w:ascii="Times New Roman" w:hAnsi="Times New Roman"/>
          <w:b/>
          <w:sz w:val="20"/>
          <w:szCs w:val="20"/>
        </w:rPr>
      </w:pPr>
      <w:r w:rsidRPr="00440BA5">
        <w:rPr>
          <w:rFonts w:ascii="Times New Roman" w:hAnsi="Times New Roman"/>
          <w:b/>
          <w:sz w:val="20"/>
          <w:szCs w:val="20"/>
        </w:rPr>
        <w:t>For ID based model management, study the following options for signaling design for model switching/activation/deactivation among multiple models: RRC-based, MAC CE-based, DCI-based.</w:t>
      </w:r>
    </w:p>
    <w:p w14:paraId="772F08B5" w14:textId="77777777" w:rsidR="00B65F92" w:rsidRPr="00B65F92" w:rsidRDefault="00B65F92" w:rsidP="00B65F92">
      <w:pPr>
        <w:pStyle w:val="af2"/>
        <w:numPr>
          <w:ilvl w:val="0"/>
          <w:numId w:val="44"/>
        </w:numPr>
        <w:ind w:left="1134" w:firstLineChars="0" w:hanging="1134"/>
        <w:rPr>
          <w:rFonts w:ascii="Times New Roman" w:hAnsi="Times New Roman"/>
          <w:b/>
          <w:sz w:val="20"/>
          <w:szCs w:val="20"/>
        </w:rPr>
      </w:pPr>
      <w:r w:rsidRPr="00071194">
        <w:rPr>
          <w:rFonts w:ascii="Times New Roman" w:hAnsi="Times New Roman"/>
          <w:b/>
          <w:sz w:val="20"/>
          <w:szCs w:val="20"/>
        </w:rPr>
        <w:t>Study the potential specification impact of the alignment of quantization method at UE side and dequantization method at NW side based on different training collaboration types for CSI compression.</w:t>
      </w:r>
    </w:p>
    <w:p w14:paraId="41D5CEFC" w14:textId="77777777" w:rsidR="00B65F92" w:rsidRPr="00444982" w:rsidRDefault="00B65F92" w:rsidP="00B65F92">
      <w:pPr>
        <w:pStyle w:val="af2"/>
        <w:numPr>
          <w:ilvl w:val="0"/>
          <w:numId w:val="44"/>
        </w:numPr>
        <w:ind w:left="1134" w:firstLineChars="0" w:hanging="1134"/>
        <w:rPr>
          <w:rFonts w:ascii="Times New Roman" w:hAnsi="Times New Roman"/>
          <w:b/>
          <w:sz w:val="20"/>
          <w:szCs w:val="20"/>
        </w:rPr>
      </w:pPr>
      <w:r w:rsidRPr="00444982">
        <w:rPr>
          <w:rFonts w:ascii="Times New Roman" w:hAnsi="Times New Roman"/>
          <w:b/>
          <w:sz w:val="20"/>
          <w:szCs w:val="20"/>
        </w:rPr>
        <w:t xml:space="preserve">For AI/ML based CSI compression, study calculating CQI based on target CSI with realistic </w:t>
      </w:r>
      <w:r w:rsidRPr="00444982">
        <w:rPr>
          <w:rFonts w:ascii="Times New Roman" w:hAnsi="Times New Roman"/>
          <w:b/>
          <w:sz w:val="20"/>
          <w:szCs w:val="20"/>
        </w:rPr>
        <w:lastRenderedPageBreak/>
        <w:t>channel measurement and potential adjustment.</w:t>
      </w:r>
    </w:p>
    <w:p w14:paraId="42728226" w14:textId="77777777" w:rsidR="00B65F92" w:rsidRPr="00444982" w:rsidRDefault="00B65F92" w:rsidP="00B65F92">
      <w:pPr>
        <w:pStyle w:val="af2"/>
        <w:ind w:left="1134" w:firstLineChars="0" w:firstLine="0"/>
        <w:rPr>
          <w:rFonts w:ascii="Times New Roman" w:hAnsi="Times New Roman"/>
          <w:b/>
          <w:sz w:val="20"/>
          <w:szCs w:val="20"/>
        </w:rPr>
      </w:pPr>
      <w:r w:rsidRPr="00444982">
        <w:rPr>
          <w:rFonts w:ascii="Times New Roman" w:hAnsi="Times New Roman"/>
          <w:b/>
          <w:sz w:val="20"/>
          <w:szCs w:val="20"/>
        </w:rPr>
        <w:t xml:space="preserve">Note: </w:t>
      </w:r>
      <w:r w:rsidRPr="00444982">
        <w:rPr>
          <w:rFonts w:ascii="Times New Roman" w:hAnsi="Times New Roman" w:hint="eastAsia"/>
          <w:b/>
          <w:sz w:val="20"/>
          <w:szCs w:val="20"/>
        </w:rPr>
        <w:t>A</w:t>
      </w:r>
      <w:r w:rsidRPr="00444982">
        <w:rPr>
          <w:rFonts w:ascii="Times New Roman" w:hAnsi="Times New Roman"/>
          <w:b/>
          <w:sz w:val="20"/>
          <w:szCs w:val="20"/>
        </w:rPr>
        <w:t>djustment can be done on target CSI or calculated CQI.</w:t>
      </w:r>
    </w:p>
    <w:p w14:paraId="31FADB20" w14:textId="77777777" w:rsidR="00B65F92" w:rsidRPr="005C7A8F" w:rsidRDefault="00B65F92" w:rsidP="00B65F92">
      <w:pPr>
        <w:pStyle w:val="af2"/>
        <w:numPr>
          <w:ilvl w:val="0"/>
          <w:numId w:val="44"/>
        </w:numPr>
        <w:ind w:left="1134" w:firstLineChars="0" w:hanging="1134"/>
        <w:rPr>
          <w:rFonts w:ascii="Times New Roman" w:hAnsi="Times New Roman"/>
          <w:b/>
          <w:sz w:val="20"/>
          <w:szCs w:val="20"/>
        </w:rPr>
      </w:pPr>
      <w:r w:rsidRPr="005C7A8F">
        <w:rPr>
          <w:rFonts w:ascii="Times New Roman" w:hAnsi="Times New Roman"/>
          <w:b/>
          <w:sz w:val="20"/>
          <w:szCs w:val="20"/>
        </w:rPr>
        <w:t xml:space="preserve">RAN1 could send LS to </w:t>
      </w:r>
      <w:r>
        <w:rPr>
          <w:rFonts w:ascii="Times New Roman" w:hAnsi="Times New Roman"/>
          <w:b/>
          <w:sz w:val="20"/>
          <w:szCs w:val="20"/>
        </w:rPr>
        <w:t>RAN2</w:t>
      </w:r>
      <w:r w:rsidRPr="005C7A8F">
        <w:rPr>
          <w:rFonts w:ascii="Times New Roman" w:hAnsi="Times New Roman"/>
          <w:b/>
          <w:sz w:val="20"/>
          <w:szCs w:val="20"/>
        </w:rPr>
        <w:t xml:space="preserve"> to clarify the requirement of data collection in CSI compression (and other use cases).</w:t>
      </w:r>
    </w:p>
    <w:p w14:paraId="3B8C0BFE" w14:textId="77777777" w:rsidR="00B65F92" w:rsidRPr="00B65F92" w:rsidRDefault="00B65F92" w:rsidP="00B65F92">
      <w:pPr>
        <w:pStyle w:val="af2"/>
        <w:numPr>
          <w:ilvl w:val="0"/>
          <w:numId w:val="44"/>
        </w:numPr>
        <w:ind w:left="1134" w:firstLineChars="0" w:hanging="1134"/>
        <w:rPr>
          <w:rFonts w:ascii="Times New Roman" w:hAnsi="Times New Roman"/>
          <w:b/>
          <w:sz w:val="20"/>
          <w:szCs w:val="20"/>
        </w:rPr>
      </w:pPr>
      <w:r w:rsidRPr="005C7A8F">
        <w:rPr>
          <w:rFonts w:ascii="Times New Roman" w:hAnsi="Times New Roman"/>
          <w:b/>
          <w:sz w:val="20"/>
          <w:szCs w:val="20"/>
        </w:rPr>
        <w:t xml:space="preserve">Meta information reporting for data collection should be studied to facilitate the development of scenario-/area-/configuration-specific models. </w:t>
      </w:r>
    </w:p>
    <w:p w14:paraId="4CCFB414" w14:textId="77777777" w:rsidR="00B65F92" w:rsidRPr="00B65F92" w:rsidRDefault="00B65F92" w:rsidP="00B65F92">
      <w:pPr>
        <w:pStyle w:val="af2"/>
        <w:numPr>
          <w:ilvl w:val="0"/>
          <w:numId w:val="44"/>
        </w:numPr>
        <w:ind w:left="1134" w:firstLineChars="0" w:hanging="1134"/>
        <w:rPr>
          <w:rFonts w:ascii="Times New Roman" w:hAnsi="Times New Roman"/>
          <w:b/>
          <w:sz w:val="20"/>
          <w:szCs w:val="20"/>
        </w:rPr>
      </w:pPr>
      <w:r>
        <w:rPr>
          <w:rFonts w:ascii="Times New Roman" w:hAnsi="Times New Roman"/>
          <w:b/>
          <w:sz w:val="20"/>
          <w:szCs w:val="20"/>
        </w:rPr>
        <w:t>The model training of AI-based CSI prediction should be discussed with the consideration of NW-side training and UE-side training</w:t>
      </w:r>
      <w:r w:rsidRPr="007540F1">
        <w:rPr>
          <w:rFonts w:ascii="Times New Roman" w:hAnsi="Times New Roman"/>
          <w:b/>
          <w:sz w:val="20"/>
          <w:szCs w:val="20"/>
        </w:rPr>
        <w:t>.</w:t>
      </w:r>
    </w:p>
    <w:p w14:paraId="000BB700" w14:textId="77777777" w:rsidR="00D87698" w:rsidRPr="00D87698" w:rsidRDefault="00D87698" w:rsidP="00D87698">
      <w:pPr>
        <w:pStyle w:val="af2"/>
        <w:numPr>
          <w:ilvl w:val="0"/>
          <w:numId w:val="44"/>
        </w:numPr>
        <w:ind w:left="1134" w:firstLineChars="0" w:hanging="1134"/>
        <w:rPr>
          <w:rFonts w:ascii="Times New Roman" w:hAnsi="Times New Roman"/>
          <w:b/>
          <w:sz w:val="20"/>
          <w:szCs w:val="20"/>
        </w:rPr>
      </w:pPr>
      <w:r w:rsidRPr="0015000D">
        <w:rPr>
          <w:rFonts w:ascii="Times New Roman" w:hAnsi="Times New Roman"/>
          <w:b/>
          <w:sz w:val="20"/>
          <w:szCs w:val="20"/>
        </w:rPr>
        <w:t>Data collection of AI-based CSI prediction should be studied.</w:t>
      </w:r>
    </w:p>
    <w:p w14:paraId="26C17A91" w14:textId="77777777" w:rsidR="00D87698" w:rsidRPr="00D87698" w:rsidRDefault="00D87698" w:rsidP="00D87698">
      <w:pPr>
        <w:pStyle w:val="af2"/>
        <w:numPr>
          <w:ilvl w:val="0"/>
          <w:numId w:val="44"/>
        </w:numPr>
        <w:ind w:left="1134" w:firstLineChars="0" w:hanging="1134"/>
        <w:rPr>
          <w:rFonts w:ascii="Times New Roman" w:hAnsi="Times New Roman"/>
          <w:b/>
          <w:sz w:val="20"/>
          <w:szCs w:val="20"/>
        </w:rPr>
      </w:pPr>
      <w:r>
        <w:rPr>
          <w:rFonts w:ascii="Times New Roman" w:hAnsi="Times New Roman"/>
          <w:b/>
          <w:sz w:val="20"/>
          <w:szCs w:val="20"/>
        </w:rPr>
        <w:t>Monitoring</w:t>
      </w:r>
      <w:r w:rsidRPr="007540F1">
        <w:rPr>
          <w:rFonts w:ascii="Times New Roman" w:hAnsi="Times New Roman"/>
          <w:b/>
          <w:sz w:val="20"/>
          <w:szCs w:val="20"/>
        </w:rPr>
        <w:t xml:space="preserve"> of AI-based CSI prediction</w:t>
      </w:r>
      <w:r>
        <w:rPr>
          <w:rFonts w:ascii="Times New Roman" w:hAnsi="Times New Roman"/>
          <w:b/>
          <w:sz w:val="20"/>
          <w:szCs w:val="20"/>
        </w:rPr>
        <w:t xml:space="preserve"> </w:t>
      </w:r>
      <w:r w:rsidRPr="008549DA">
        <w:rPr>
          <w:rFonts w:ascii="Times New Roman" w:hAnsi="Times New Roman"/>
          <w:b/>
          <w:sz w:val="20"/>
          <w:szCs w:val="20"/>
        </w:rPr>
        <w:t xml:space="preserve">needs to be </w:t>
      </w:r>
      <w:r>
        <w:rPr>
          <w:rFonts w:ascii="Times New Roman" w:hAnsi="Times New Roman"/>
          <w:b/>
          <w:sz w:val="20"/>
          <w:szCs w:val="20"/>
        </w:rPr>
        <w:t>under the control of NW.</w:t>
      </w:r>
    </w:p>
    <w:p w14:paraId="6787CC96" w14:textId="77777777" w:rsidR="00D87698" w:rsidRPr="00D87698" w:rsidRDefault="00D87698" w:rsidP="00D87698">
      <w:pPr>
        <w:pStyle w:val="af2"/>
        <w:numPr>
          <w:ilvl w:val="0"/>
          <w:numId w:val="44"/>
        </w:numPr>
        <w:ind w:left="1134" w:firstLineChars="0" w:hanging="1134"/>
        <w:rPr>
          <w:rFonts w:ascii="Times New Roman" w:hAnsi="Times New Roman"/>
          <w:b/>
          <w:sz w:val="20"/>
          <w:szCs w:val="20"/>
        </w:rPr>
      </w:pPr>
      <w:r>
        <w:rPr>
          <w:rFonts w:ascii="Times New Roman" w:hAnsi="Times New Roman"/>
          <w:b/>
          <w:sz w:val="20"/>
          <w:szCs w:val="20"/>
        </w:rPr>
        <w:t>Monitoring</w:t>
      </w:r>
      <w:r w:rsidRPr="007540F1">
        <w:rPr>
          <w:rFonts w:ascii="Times New Roman" w:hAnsi="Times New Roman"/>
          <w:b/>
          <w:sz w:val="20"/>
          <w:szCs w:val="20"/>
        </w:rPr>
        <w:t xml:space="preserve"> of AI-based CSI prediction should be studied</w:t>
      </w:r>
      <w:r>
        <w:rPr>
          <w:rFonts w:ascii="Times New Roman" w:hAnsi="Times New Roman"/>
          <w:b/>
          <w:sz w:val="20"/>
          <w:szCs w:val="20"/>
        </w:rPr>
        <w:t xml:space="preserve"> with the consideration of NW-side calculating and UE-side calculating.</w:t>
      </w:r>
    </w:p>
    <w:p w14:paraId="6B3BA973" w14:textId="77777777" w:rsidR="00D87698" w:rsidRDefault="00D87698" w:rsidP="00D87698">
      <w:pPr>
        <w:pStyle w:val="af2"/>
        <w:numPr>
          <w:ilvl w:val="0"/>
          <w:numId w:val="44"/>
        </w:numPr>
        <w:ind w:left="1134" w:firstLineChars="0" w:hanging="1134"/>
        <w:rPr>
          <w:rFonts w:ascii="Times New Roman" w:hAnsi="Times New Roman"/>
          <w:b/>
          <w:sz w:val="20"/>
          <w:szCs w:val="20"/>
        </w:rPr>
      </w:pPr>
      <w:r>
        <w:rPr>
          <w:rFonts w:ascii="Times New Roman" w:hAnsi="Times New Roman"/>
          <w:b/>
          <w:sz w:val="20"/>
          <w:szCs w:val="20"/>
        </w:rPr>
        <w:t>T</w:t>
      </w:r>
      <w:r w:rsidRPr="0015000D">
        <w:rPr>
          <w:rFonts w:ascii="Times New Roman" w:hAnsi="Times New Roman"/>
          <w:b/>
          <w:sz w:val="20"/>
          <w:szCs w:val="20"/>
        </w:rPr>
        <w:t xml:space="preserve">he decision of model selection </w:t>
      </w:r>
      <w:r>
        <w:rPr>
          <w:rFonts w:ascii="Times New Roman" w:hAnsi="Times New Roman"/>
          <w:b/>
          <w:sz w:val="20"/>
          <w:szCs w:val="20"/>
        </w:rPr>
        <w:t xml:space="preserve">of AI-based CSI prediction </w:t>
      </w:r>
      <w:r w:rsidRPr="0015000D">
        <w:rPr>
          <w:rFonts w:ascii="Times New Roman" w:hAnsi="Times New Roman"/>
          <w:b/>
          <w:sz w:val="20"/>
          <w:szCs w:val="20"/>
        </w:rPr>
        <w:t>should be controlled by NW</w:t>
      </w:r>
      <w:r>
        <w:rPr>
          <w:rFonts w:ascii="Times New Roman" w:hAnsi="Times New Roman"/>
          <w:b/>
          <w:sz w:val="20"/>
          <w:szCs w:val="20"/>
        </w:rPr>
        <w:t>.</w:t>
      </w:r>
    </w:p>
    <w:p w14:paraId="6AE0937E" w14:textId="77777777" w:rsidR="00D87698" w:rsidRPr="0015000D" w:rsidRDefault="00D87698" w:rsidP="00D87698">
      <w:pPr>
        <w:pStyle w:val="af2"/>
        <w:numPr>
          <w:ilvl w:val="0"/>
          <w:numId w:val="44"/>
        </w:numPr>
        <w:ind w:left="1134" w:firstLineChars="0" w:hanging="1134"/>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 xml:space="preserve">he model selection of AI-based CSI prediction should be studied </w:t>
      </w:r>
      <w:r w:rsidRPr="00E861E3">
        <w:rPr>
          <w:rFonts w:ascii="Times New Roman" w:hAnsi="Times New Roman"/>
          <w:b/>
          <w:sz w:val="20"/>
          <w:szCs w:val="20"/>
        </w:rPr>
        <w:t>to guarantee the prediction accuracy</w:t>
      </w:r>
      <w:r>
        <w:rPr>
          <w:rFonts w:ascii="Times New Roman" w:hAnsi="Times New Roman"/>
          <w:b/>
          <w:sz w:val="20"/>
          <w:szCs w:val="20"/>
        </w:rPr>
        <w:t xml:space="preserve"> with the movement of UE.</w:t>
      </w:r>
    </w:p>
    <w:p w14:paraId="0B46ADCB" w14:textId="77777777" w:rsidR="00D87698" w:rsidRDefault="00D87698" w:rsidP="00D87698">
      <w:pPr>
        <w:pStyle w:val="af2"/>
        <w:numPr>
          <w:ilvl w:val="0"/>
          <w:numId w:val="44"/>
        </w:numPr>
        <w:ind w:left="1134" w:firstLineChars="0" w:hanging="1134"/>
        <w:rPr>
          <w:rFonts w:ascii="Times New Roman" w:hAnsi="Times New Roman"/>
          <w:b/>
          <w:sz w:val="20"/>
          <w:szCs w:val="20"/>
        </w:rPr>
      </w:pPr>
      <w:r>
        <w:rPr>
          <w:rFonts w:ascii="Times New Roman" w:hAnsi="Times New Roman" w:hint="eastAsia"/>
          <w:b/>
          <w:sz w:val="20"/>
          <w:szCs w:val="20"/>
        </w:rPr>
        <w:t>T</w:t>
      </w:r>
      <w:r>
        <w:rPr>
          <w:rFonts w:ascii="Times New Roman" w:hAnsi="Times New Roman"/>
          <w:b/>
          <w:sz w:val="20"/>
          <w:szCs w:val="20"/>
        </w:rPr>
        <w:t>he finetuning procedure of AI-based CSI prediction should be studied.</w:t>
      </w:r>
    </w:p>
    <w:p w14:paraId="41FF4E00" w14:textId="77777777" w:rsidR="005C7A8F" w:rsidRPr="00D87698" w:rsidRDefault="005C7A8F" w:rsidP="005C7A8F">
      <w:pPr>
        <w:rPr>
          <w:b/>
          <w:szCs w:val="20"/>
        </w:rPr>
      </w:pPr>
    </w:p>
    <w:p w14:paraId="638D1694" w14:textId="77777777" w:rsidR="00B310F7" w:rsidRDefault="00B310F7" w:rsidP="0001061B">
      <w:pPr>
        <w:pStyle w:val="bullet2"/>
      </w:pPr>
    </w:p>
    <w:p w14:paraId="0C8B30A5" w14:textId="3C823D3E" w:rsidR="00F03AEB" w:rsidRPr="007D2DB0" w:rsidRDefault="00F03AEB" w:rsidP="00F2448F">
      <w:pPr>
        <w:pStyle w:val="titlereference"/>
        <w:rPr>
          <w:bCs/>
        </w:rPr>
      </w:pPr>
      <w:r w:rsidRPr="007D2DB0">
        <w:t>References</w:t>
      </w:r>
    </w:p>
    <w:p w14:paraId="794B812A" w14:textId="31B463F4" w:rsidR="006D5A7C" w:rsidRDefault="00D56DAB" w:rsidP="0028042A">
      <w:pPr>
        <w:pStyle w:val="references"/>
      </w:pPr>
      <w:bookmarkStart w:id="5" w:name="_Ref127458083"/>
      <w:bookmarkEnd w:id="1"/>
      <w:bookmarkEnd w:id="2"/>
      <w:r w:rsidRPr="00EC2917">
        <w:t>R1-2212845, Session notes for 9.2 (Study on AI/ ML for NR air interface), RAN1#111</w:t>
      </w:r>
      <w:r w:rsidRPr="00EC2917">
        <w:rPr>
          <w:rFonts w:hint="eastAsia"/>
        </w:rPr>
        <w:t>, 2022.</w:t>
      </w:r>
      <w:r w:rsidRPr="00EC2917">
        <w:t>11</w:t>
      </w:r>
      <w:bookmarkEnd w:id="5"/>
    </w:p>
    <w:p w14:paraId="09AC7D45" w14:textId="31BAEC60" w:rsidR="00D56DAB" w:rsidRPr="007414EB" w:rsidRDefault="00D56DAB" w:rsidP="0028042A">
      <w:pPr>
        <w:pStyle w:val="references"/>
      </w:pPr>
      <w:bookmarkStart w:id="6" w:name="_Ref127458240"/>
      <w:r w:rsidRPr="00EC2917">
        <w:t>R1-</w:t>
      </w:r>
      <w:r>
        <w:t xml:space="preserve">2300444, </w:t>
      </w:r>
      <w:r w:rsidRPr="00D56DAB">
        <w:t>Evaluation on AI/ML for CSI feedback enhancement</w:t>
      </w:r>
      <w:r>
        <w:t xml:space="preserve">, vivo, </w:t>
      </w:r>
      <w:r w:rsidRPr="00EC2917">
        <w:t>RAN1#11</w:t>
      </w:r>
      <w:r>
        <w:t>2</w:t>
      </w:r>
      <w:r w:rsidRPr="00EC2917">
        <w:rPr>
          <w:rFonts w:hint="eastAsia"/>
        </w:rPr>
        <w:t>, 202</w:t>
      </w:r>
      <w:r>
        <w:t>3</w:t>
      </w:r>
      <w:r w:rsidRPr="00EC2917">
        <w:rPr>
          <w:rFonts w:hint="eastAsia"/>
        </w:rPr>
        <w:t>.</w:t>
      </w:r>
      <w:r>
        <w:t>2</w:t>
      </w:r>
      <w:bookmarkEnd w:id="6"/>
    </w:p>
    <w:sectPr w:rsidR="00D56DAB" w:rsidRPr="007414EB" w:rsidSect="0093346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30ADB" w14:textId="77777777" w:rsidR="007F4972" w:rsidRDefault="007F4972" w:rsidP="00F2448F">
      <w:r>
        <w:separator/>
      </w:r>
    </w:p>
  </w:endnote>
  <w:endnote w:type="continuationSeparator" w:id="0">
    <w:p w14:paraId="7F240D84" w14:textId="77777777" w:rsidR="007F4972" w:rsidRDefault="007F4972" w:rsidP="00F2448F">
      <w:r>
        <w:continuationSeparator/>
      </w:r>
    </w:p>
  </w:endnote>
  <w:endnote w:type="continuationNotice" w:id="1">
    <w:p w14:paraId="769B7866" w14:textId="77777777" w:rsidR="007F4972" w:rsidRDefault="007F4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39998F" w14:textId="77777777" w:rsidR="007F4972" w:rsidRDefault="007F4972" w:rsidP="00F2448F">
      <w:r>
        <w:separator/>
      </w:r>
    </w:p>
  </w:footnote>
  <w:footnote w:type="continuationSeparator" w:id="0">
    <w:p w14:paraId="2328AE1B" w14:textId="77777777" w:rsidR="007F4972" w:rsidRDefault="007F4972" w:rsidP="00F2448F">
      <w:r>
        <w:continuationSeparator/>
      </w:r>
    </w:p>
  </w:footnote>
  <w:footnote w:type="continuationNotice" w:id="1">
    <w:p w14:paraId="654C1C64" w14:textId="77777777" w:rsidR="007F4972" w:rsidRDefault="007F49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864E00"/>
    <w:multiLevelType w:val="hybridMultilevel"/>
    <w:tmpl w:val="27BA721C"/>
    <w:lvl w:ilvl="0" w:tplc="CE8EDE2E">
      <w:start w:val="1"/>
      <w:numFmt w:val="bullet"/>
      <w:lvlText w:val=""/>
      <w:lvlJc w:val="left"/>
      <w:pPr>
        <w:ind w:left="420" w:hanging="420"/>
      </w:pPr>
      <w:rPr>
        <w:rFonts w:ascii="Wingdings" w:hAnsi="Wingdings" w:hint="default"/>
        <w:b/>
        <w:i w:val="0"/>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09BA463D"/>
    <w:multiLevelType w:val="hybridMultilevel"/>
    <w:tmpl w:val="9A346386"/>
    <w:lvl w:ilvl="0" w:tplc="CE8EDE2E">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0BB84881"/>
    <w:multiLevelType w:val="hybridMultilevel"/>
    <w:tmpl w:val="91EC896C"/>
    <w:lvl w:ilvl="0" w:tplc="99109F02">
      <w:start w:val="1"/>
      <w:numFmt w:val="decimal"/>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78791B"/>
    <w:multiLevelType w:val="hybridMultilevel"/>
    <w:tmpl w:val="889C5440"/>
    <w:lvl w:ilvl="0" w:tplc="B4B6260C">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394B23"/>
    <w:multiLevelType w:val="hybridMultilevel"/>
    <w:tmpl w:val="830E3472"/>
    <w:lvl w:ilvl="0" w:tplc="B4B6260C">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F60CE6"/>
    <w:multiLevelType w:val="hybridMultilevel"/>
    <w:tmpl w:val="FA067D18"/>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9708C5"/>
    <w:multiLevelType w:val="hybridMultilevel"/>
    <w:tmpl w:val="507899D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4D37FC"/>
    <w:multiLevelType w:val="hybridMultilevel"/>
    <w:tmpl w:val="2020B18C"/>
    <w:lvl w:ilvl="0" w:tplc="CEF8B7F2">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0"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722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Times New Roman" w:eastAsiaTheme="minorEastAsia"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C579F4"/>
    <w:multiLevelType w:val="hybridMultilevel"/>
    <w:tmpl w:val="5EC298FA"/>
    <w:lvl w:ilvl="0" w:tplc="9E48A4E4">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3" w15:restartNumberingAfterBreak="0">
    <w:nsid w:val="2D9329DC"/>
    <w:multiLevelType w:val="hybridMultilevel"/>
    <w:tmpl w:val="0CD0D1EC"/>
    <w:lvl w:ilvl="0" w:tplc="FC584D2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4" w15:restartNumberingAfterBreak="0">
    <w:nsid w:val="30DF0CB6"/>
    <w:multiLevelType w:val="hybridMultilevel"/>
    <w:tmpl w:val="92BCABEC"/>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A875FA"/>
    <w:multiLevelType w:val="hybridMultilevel"/>
    <w:tmpl w:val="84146350"/>
    <w:lvl w:ilvl="0" w:tplc="99109F02">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825F24"/>
    <w:multiLevelType w:val="hybridMultilevel"/>
    <w:tmpl w:val="C34E34DE"/>
    <w:lvl w:ilvl="0" w:tplc="8E04C626">
      <w:start w:val="1"/>
      <w:numFmt w:val="decimal"/>
      <w:lvlText w:val="Proposal %1:"/>
      <w:lvlJc w:val="left"/>
      <w:pPr>
        <w:ind w:left="420" w:hanging="420"/>
      </w:pPr>
      <w:rPr>
        <w:rFonts w:ascii="Times New Roman" w:hAnsi="Times New Roman" w:cs="Times New Roman" w:hint="default"/>
        <w:b/>
        <w:i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ACF4CFE"/>
    <w:multiLevelType w:val="hybridMultilevel"/>
    <w:tmpl w:val="D61CA0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979779D"/>
    <w:multiLevelType w:val="hybridMultilevel"/>
    <w:tmpl w:val="3F749A60"/>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8969AC"/>
    <w:multiLevelType w:val="hybridMultilevel"/>
    <w:tmpl w:val="62CA6BA6"/>
    <w:lvl w:ilvl="0" w:tplc="8F7E6BA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D87B7E"/>
    <w:multiLevelType w:val="hybridMultilevel"/>
    <w:tmpl w:val="C26C58E2"/>
    <w:lvl w:ilvl="0" w:tplc="405A45F2">
      <w:start w:val="1"/>
      <w:numFmt w:val="decimal"/>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F894353"/>
    <w:multiLevelType w:val="hybridMultilevel"/>
    <w:tmpl w:val="02DC19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527E97"/>
    <w:multiLevelType w:val="hybridMultilevel"/>
    <w:tmpl w:val="56D6A306"/>
    <w:lvl w:ilvl="0" w:tplc="112AFDAE">
      <w:start w:val="1"/>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1EF5B86"/>
    <w:multiLevelType w:val="hybridMultilevel"/>
    <w:tmpl w:val="D994C1D2"/>
    <w:lvl w:ilvl="0" w:tplc="CE8EDE2E">
      <w:start w:val="1"/>
      <w:numFmt w:val="bullet"/>
      <w:lvlText w:val=""/>
      <w:lvlJc w:val="left"/>
      <w:pPr>
        <w:ind w:left="1554" w:hanging="420"/>
      </w:pPr>
      <w:rPr>
        <w:rFonts w:ascii="Wingdings" w:hAnsi="Wingdings" w:hint="default"/>
        <w:b/>
        <w:i w:val="0"/>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abstractNum w:abstractNumId="33" w15:restartNumberingAfterBreak="0">
    <w:nsid w:val="6A0D4902"/>
    <w:multiLevelType w:val="multilevel"/>
    <w:tmpl w:val="6A0D4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505C53"/>
    <w:multiLevelType w:val="hybridMultilevel"/>
    <w:tmpl w:val="CE9245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2956C3"/>
    <w:multiLevelType w:val="hybridMultilevel"/>
    <w:tmpl w:val="A8DCA3BE"/>
    <w:lvl w:ilvl="0" w:tplc="0772F870">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36"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F07FE8"/>
    <w:multiLevelType w:val="hybridMultilevel"/>
    <w:tmpl w:val="537C1D7A"/>
    <w:lvl w:ilvl="0" w:tplc="8C808438">
      <w:start w:val="1"/>
      <w:numFmt w:val="decimal"/>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num w:numId="1">
    <w:abstractNumId w:val="28"/>
  </w:num>
  <w:num w:numId="2">
    <w:abstractNumId w:val="37"/>
  </w:num>
  <w:num w:numId="3">
    <w:abstractNumId w:val="21"/>
  </w:num>
  <w:num w:numId="4">
    <w:abstractNumId w:val="25"/>
  </w:num>
  <w:num w:numId="5">
    <w:abstractNumId w:val="20"/>
  </w:num>
  <w:num w:numId="6">
    <w:abstractNumId w:val="18"/>
  </w:num>
  <w:num w:numId="7">
    <w:abstractNumId w:val="23"/>
  </w:num>
  <w:num w:numId="8">
    <w:abstractNumId w:val="17"/>
  </w:num>
  <w:num w:numId="9">
    <w:abstractNumId w:val="10"/>
  </w:num>
  <w:num w:numId="10">
    <w:abstractNumId w:val="31"/>
  </w:num>
  <w:num w:numId="11">
    <w:abstractNumId w:val="0"/>
  </w:num>
  <w:num w:numId="12">
    <w:abstractNumId w:val="36"/>
  </w:num>
  <w:num w:numId="13">
    <w:abstractNumId w:val="30"/>
  </w:num>
  <w:num w:numId="14">
    <w:abstractNumId w:val="24"/>
  </w:num>
  <w:num w:numId="15">
    <w:abstractNumId w:val="35"/>
  </w:num>
  <w:num w:numId="16">
    <w:abstractNumId w:val="12"/>
  </w:num>
  <w:num w:numId="17">
    <w:abstractNumId w:val="33"/>
  </w:num>
  <w:num w:numId="18">
    <w:abstractNumId w:val="8"/>
  </w:num>
  <w:num w:numId="19">
    <w:abstractNumId w:val="22"/>
  </w:num>
  <w:num w:numId="20">
    <w:abstractNumId w:val="16"/>
  </w:num>
  <w:num w:numId="21">
    <w:abstractNumId w:val="3"/>
  </w:num>
  <w:num w:numId="22">
    <w:abstractNumId w:val="32"/>
  </w:num>
  <w:num w:numId="23">
    <w:abstractNumId w:val="26"/>
  </w:num>
  <w:num w:numId="24">
    <w:abstractNumId w:val="5"/>
  </w:num>
  <w:num w:numId="25">
    <w:abstractNumId w:val="38"/>
  </w:num>
  <w:num w:numId="26">
    <w:abstractNumId w:val="9"/>
  </w:num>
  <w:num w:numId="27">
    <w:abstractNumId w:val="13"/>
  </w:num>
  <w:num w:numId="28">
    <w:abstractNumId w:val="1"/>
  </w:num>
  <w:num w:numId="29">
    <w:abstractNumId w:val="11"/>
  </w:num>
  <w:num w:numId="30">
    <w:abstractNumId w:val="4"/>
  </w:num>
  <w:num w:numId="31">
    <w:abstractNumId w:val="34"/>
  </w:num>
  <w:num w:numId="32">
    <w:abstractNumId w:val="19"/>
  </w:num>
  <w:num w:numId="33">
    <w:abstractNumId w:val="27"/>
  </w:num>
  <w:num w:numId="34">
    <w:abstractNumId w:val="14"/>
  </w:num>
  <w:num w:numId="35">
    <w:abstractNumId w:val="2"/>
  </w:num>
  <w:num w:numId="36">
    <w:abstractNumId w:val="10"/>
  </w:num>
  <w:num w:numId="37">
    <w:abstractNumId w:val="10"/>
  </w:num>
  <w:num w:numId="38">
    <w:abstractNumId w:val="10"/>
  </w:num>
  <w:num w:numId="39">
    <w:abstractNumId w:val="10"/>
  </w:num>
  <w:num w:numId="40">
    <w:abstractNumId w:val="10"/>
  </w:num>
  <w:num w:numId="41">
    <w:abstractNumId w:val="29"/>
  </w:num>
  <w:num w:numId="42">
    <w:abstractNumId w:val="6"/>
  </w:num>
  <w:num w:numId="43">
    <w:abstractNumId w:val="15"/>
  </w:num>
  <w:num w:numId="44">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2BC"/>
    <w:rsid w:val="0000069E"/>
    <w:rsid w:val="00000826"/>
    <w:rsid w:val="00000ACC"/>
    <w:rsid w:val="00000E27"/>
    <w:rsid w:val="000012F9"/>
    <w:rsid w:val="000016BE"/>
    <w:rsid w:val="000016DA"/>
    <w:rsid w:val="00002134"/>
    <w:rsid w:val="0000242B"/>
    <w:rsid w:val="000025D5"/>
    <w:rsid w:val="0000314A"/>
    <w:rsid w:val="00003886"/>
    <w:rsid w:val="00003E38"/>
    <w:rsid w:val="00003FD3"/>
    <w:rsid w:val="0000410D"/>
    <w:rsid w:val="0000460A"/>
    <w:rsid w:val="00004DE3"/>
    <w:rsid w:val="00004F1C"/>
    <w:rsid w:val="00004F59"/>
    <w:rsid w:val="00005012"/>
    <w:rsid w:val="0000539E"/>
    <w:rsid w:val="000053A9"/>
    <w:rsid w:val="000054C0"/>
    <w:rsid w:val="00005C84"/>
    <w:rsid w:val="00005E4D"/>
    <w:rsid w:val="000060C1"/>
    <w:rsid w:val="00006179"/>
    <w:rsid w:val="000063A7"/>
    <w:rsid w:val="000063B8"/>
    <w:rsid w:val="00006537"/>
    <w:rsid w:val="000065F8"/>
    <w:rsid w:val="0000694F"/>
    <w:rsid w:val="0000794B"/>
    <w:rsid w:val="00007EEC"/>
    <w:rsid w:val="00010151"/>
    <w:rsid w:val="0001061B"/>
    <w:rsid w:val="0001068D"/>
    <w:rsid w:val="000106E0"/>
    <w:rsid w:val="00010775"/>
    <w:rsid w:val="00010791"/>
    <w:rsid w:val="00010B82"/>
    <w:rsid w:val="00010CE3"/>
    <w:rsid w:val="00011387"/>
    <w:rsid w:val="000114C4"/>
    <w:rsid w:val="000115AD"/>
    <w:rsid w:val="000116A5"/>
    <w:rsid w:val="0001180C"/>
    <w:rsid w:val="0001195B"/>
    <w:rsid w:val="00011C8C"/>
    <w:rsid w:val="00011F30"/>
    <w:rsid w:val="00011FC8"/>
    <w:rsid w:val="00011FFB"/>
    <w:rsid w:val="000121A8"/>
    <w:rsid w:val="00012301"/>
    <w:rsid w:val="00012414"/>
    <w:rsid w:val="000124C4"/>
    <w:rsid w:val="000126F3"/>
    <w:rsid w:val="00012E4E"/>
    <w:rsid w:val="00013477"/>
    <w:rsid w:val="000137A8"/>
    <w:rsid w:val="000137AA"/>
    <w:rsid w:val="0001397F"/>
    <w:rsid w:val="00013F43"/>
    <w:rsid w:val="000143FD"/>
    <w:rsid w:val="0001441F"/>
    <w:rsid w:val="00014CA5"/>
    <w:rsid w:val="00014D04"/>
    <w:rsid w:val="00015654"/>
    <w:rsid w:val="00015A87"/>
    <w:rsid w:val="00015CF4"/>
    <w:rsid w:val="00016208"/>
    <w:rsid w:val="00016AC6"/>
    <w:rsid w:val="00016DE7"/>
    <w:rsid w:val="00016F05"/>
    <w:rsid w:val="0001706A"/>
    <w:rsid w:val="000174AD"/>
    <w:rsid w:val="00017A7C"/>
    <w:rsid w:val="00017BA4"/>
    <w:rsid w:val="00017C4B"/>
    <w:rsid w:val="00017DA6"/>
    <w:rsid w:val="00017E66"/>
    <w:rsid w:val="00017F49"/>
    <w:rsid w:val="000208A6"/>
    <w:rsid w:val="00020A0A"/>
    <w:rsid w:val="00020A1C"/>
    <w:rsid w:val="00021284"/>
    <w:rsid w:val="0002195F"/>
    <w:rsid w:val="00021B1B"/>
    <w:rsid w:val="00021C03"/>
    <w:rsid w:val="00021D54"/>
    <w:rsid w:val="00021FC2"/>
    <w:rsid w:val="00022A7D"/>
    <w:rsid w:val="00022BC1"/>
    <w:rsid w:val="000237F5"/>
    <w:rsid w:val="000238DA"/>
    <w:rsid w:val="00023F98"/>
    <w:rsid w:val="000241BF"/>
    <w:rsid w:val="000241CB"/>
    <w:rsid w:val="00024293"/>
    <w:rsid w:val="000242AE"/>
    <w:rsid w:val="00024335"/>
    <w:rsid w:val="00024428"/>
    <w:rsid w:val="000244A9"/>
    <w:rsid w:val="000245E8"/>
    <w:rsid w:val="000248A1"/>
    <w:rsid w:val="00024B68"/>
    <w:rsid w:val="00024BC2"/>
    <w:rsid w:val="00024E88"/>
    <w:rsid w:val="000250AB"/>
    <w:rsid w:val="000250BF"/>
    <w:rsid w:val="000253B4"/>
    <w:rsid w:val="0002552A"/>
    <w:rsid w:val="00025A64"/>
    <w:rsid w:val="000260C1"/>
    <w:rsid w:val="0002671B"/>
    <w:rsid w:val="00026AF0"/>
    <w:rsid w:val="00026F14"/>
    <w:rsid w:val="0002754F"/>
    <w:rsid w:val="0002758A"/>
    <w:rsid w:val="0002793E"/>
    <w:rsid w:val="000300D5"/>
    <w:rsid w:val="000305BE"/>
    <w:rsid w:val="00030815"/>
    <w:rsid w:val="00030BD6"/>
    <w:rsid w:val="00030DFC"/>
    <w:rsid w:val="000312E7"/>
    <w:rsid w:val="00031855"/>
    <w:rsid w:val="00031979"/>
    <w:rsid w:val="00031AF0"/>
    <w:rsid w:val="00031CE0"/>
    <w:rsid w:val="00031E1E"/>
    <w:rsid w:val="00031EC0"/>
    <w:rsid w:val="00032104"/>
    <w:rsid w:val="0003235B"/>
    <w:rsid w:val="000324B9"/>
    <w:rsid w:val="000325F0"/>
    <w:rsid w:val="000325F7"/>
    <w:rsid w:val="00032A44"/>
    <w:rsid w:val="00033319"/>
    <w:rsid w:val="000338A4"/>
    <w:rsid w:val="00033D65"/>
    <w:rsid w:val="00033F30"/>
    <w:rsid w:val="00033F8D"/>
    <w:rsid w:val="000347BA"/>
    <w:rsid w:val="00034864"/>
    <w:rsid w:val="00034984"/>
    <w:rsid w:val="000359D3"/>
    <w:rsid w:val="00035C55"/>
    <w:rsid w:val="00035D53"/>
    <w:rsid w:val="00035E82"/>
    <w:rsid w:val="00036038"/>
    <w:rsid w:val="000362AB"/>
    <w:rsid w:val="000363AE"/>
    <w:rsid w:val="000363FD"/>
    <w:rsid w:val="00036CBB"/>
    <w:rsid w:val="0003772C"/>
    <w:rsid w:val="000377A5"/>
    <w:rsid w:val="000377D4"/>
    <w:rsid w:val="00037807"/>
    <w:rsid w:val="000379F3"/>
    <w:rsid w:val="000379FA"/>
    <w:rsid w:val="00037A41"/>
    <w:rsid w:val="00037B80"/>
    <w:rsid w:val="00037DBD"/>
    <w:rsid w:val="00037E65"/>
    <w:rsid w:val="0004000C"/>
    <w:rsid w:val="00040A9F"/>
    <w:rsid w:val="00040D63"/>
    <w:rsid w:val="00040F47"/>
    <w:rsid w:val="000412E1"/>
    <w:rsid w:val="000412FF"/>
    <w:rsid w:val="000415EB"/>
    <w:rsid w:val="00041C1F"/>
    <w:rsid w:val="00041CCB"/>
    <w:rsid w:val="00041E6C"/>
    <w:rsid w:val="00041F81"/>
    <w:rsid w:val="00041F8E"/>
    <w:rsid w:val="00041FD0"/>
    <w:rsid w:val="000421F2"/>
    <w:rsid w:val="00042718"/>
    <w:rsid w:val="00042725"/>
    <w:rsid w:val="00042955"/>
    <w:rsid w:val="00042AB0"/>
    <w:rsid w:val="00042B02"/>
    <w:rsid w:val="00042B4D"/>
    <w:rsid w:val="00042E02"/>
    <w:rsid w:val="00043047"/>
    <w:rsid w:val="00043150"/>
    <w:rsid w:val="000432F5"/>
    <w:rsid w:val="00043767"/>
    <w:rsid w:val="000437C3"/>
    <w:rsid w:val="000438EE"/>
    <w:rsid w:val="000439E7"/>
    <w:rsid w:val="00043B8D"/>
    <w:rsid w:val="00043F7C"/>
    <w:rsid w:val="00044275"/>
    <w:rsid w:val="000442B5"/>
    <w:rsid w:val="00044623"/>
    <w:rsid w:val="00044643"/>
    <w:rsid w:val="00044773"/>
    <w:rsid w:val="000449D2"/>
    <w:rsid w:val="00044D7E"/>
    <w:rsid w:val="00044DAA"/>
    <w:rsid w:val="00045071"/>
    <w:rsid w:val="000450FA"/>
    <w:rsid w:val="000458FF"/>
    <w:rsid w:val="00046195"/>
    <w:rsid w:val="00046517"/>
    <w:rsid w:val="00046C1C"/>
    <w:rsid w:val="0004705B"/>
    <w:rsid w:val="000471CE"/>
    <w:rsid w:val="00047398"/>
    <w:rsid w:val="000473DB"/>
    <w:rsid w:val="00047423"/>
    <w:rsid w:val="00047BDD"/>
    <w:rsid w:val="00047D75"/>
    <w:rsid w:val="00050216"/>
    <w:rsid w:val="000503E7"/>
    <w:rsid w:val="00050715"/>
    <w:rsid w:val="00050819"/>
    <w:rsid w:val="000511F9"/>
    <w:rsid w:val="00051453"/>
    <w:rsid w:val="000517C0"/>
    <w:rsid w:val="00051C37"/>
    <w:rsid w:val="000520C7"/>
    <w:rsid w:val="0005214F"/>
    <w:rsid w:val="00052169"/>
    <w:rsid w:val="00052293"/>
    <w:rsid w:val="0005240E"/>
    <w:rsid w:val="000526AA"/>
    <w:rsid w:val="000528E0"/>
    <w:rsid w:val="00052966"/>
    <w:rsid w:val="00052AA6"/>
    <w:rsid w:val="00053004"/>
    <w:rsid w:val="0005326E"/>
    <w:rsid w:val="000533E1"/>
    <w:rsid w:val="000535ED"/>
    <w:rsid w:val="00053727"/>
    <w:rsid w:val="000537F7"/>
    <w:rsid w:val="00053B15"/>
    <w:rsid w:val="00053D7E"/>
    <w:rsid w:val="00053E77"/>
    <w:rsid w:val="000540C0"/>
    <w:rsid w:val="00054698"/>
    <w:rsid w:val="0005477E"/>
    <w:rsid w:val="00054913"/>
    <w:rsid w:val="00054A3F"/>
    <w:rsid w:val="000557DC"/>
    <w:rsid w:val="000559D2"/>
    <w:rsid w:val="00055E49"/>
    <w:rsid w:val="00055F78"/>
    <w:rsid w:val="00056B0F"/>
    <w:rsid w:val="00056C45"/>
    <w:rsid w:val="0005702C"/>
    <w:rsid w:val="000571B2"/>
    <w:rsid w:val="0005727E"/>
    <w:rsid w:val="00057395"/>
    <w:rsid w:val="00057437"/>
    <w:rsid w:val="00057693"/>
    <w:rsid w:val="00057BFD"/>
    <w:rsid w:val="00057C1D"/>
    <w:rsid w:val="00057FF1"/>
    <w:rsid w:val="0006028C"/>
    <w:rsid w:val="00060358"/>
    <w:rsid w:val="00060564"/>
    <w:rsid w:val="00060AA8"/>
    <w:rsid w:val="00060CE4"/>
    <w:rsid w:val="00060E56"/>
    <w:rsid w:val="000613DC"/>
    <w:rsid w:val="000613E6"/>
    <w:rsid w:val="00061A01"/>
    <w:rsid w:val="00061D77"/>
    <w:rsid w:val="00062BA8"/>
    <w:rsid w:val="00062E95"/>
    <w:rsid w:val="00063114"/>
    <w:rsid w:val="00063566"/>
    <w:rsid w:val="00063781"/>
    <w:rsid w:val="00063946"/>
    <w:rsid w:val="00063A49"/>
    <w:rsid w:val="00063A86"/>
    <w:rsid w:val="0006400B"/>
    <w:rsid w:val="000640EB"/>
    <w:rsid w:val="0006415F"/>
    <w:rsid w:val="000641A0"/>
    <w:rsid w:val="0006420F"/>
    <w:rsid w:val="000643C3"/>
    <w:rsid w:val="000643CC"/>
    <w:rsid w:val="000647E2"/>
    <w:rsid w:val="000658F2"/>
    <w:rsid w:val="0006601D"/>
    <w:rsid w:val="00066315"/>
    <w:rsid w:val="0006633A"/>
    <w:rsid w:val="0006651A"/>
    <w:rsid w:val="000665D1"/>
    <w:rsid w:val="00066691"/>
    <w:rsid w:val="00066A5E"/>
    <w:rsid w:val="00066AC2"/>
    <w:rsid w:val="00066B29"/>
    <w:rsid w:val="00066EFF"/>
    <w:rsid w:val="00066F86"/>
    <w:rsid w:val="00067249"/>
    <w:rsid w:val="000675DF"/>
    <w:rsid w:val="0006761F"/>
    <w:rsid w:val="00067635"/>
    <w:rsid w:val="00067C3D"/>
    <w:rsid w:val="00067C74"/>
    <w:rsid w:val="00067D9C"/>
    <w:rsid w:val="0007000C"/>
    <w:rsid w:val="000704A1"/>
    <w:rsid w:val="0007056B"/>
    <w:rsid w:val="00070914"/>
    <w:rsid w:val="00070CF2"/>
    <w:rsid w:val="00070F5F"/>
    <w:rsid w:val="000710A9"/>
    <w:rsid w:val="00071194"/>
    <w:rsid w:val="00071A17"/>
    <w:rsid w:val="00071E64"/>
    <w:rsid w:val="0007205F"/>
    <w:rsid w:val="000722A7"/>
    <w:rsid w:val="00072F9F"/>
    <w:rsid w:val="0007300E"/>
    <w:rsid w:val="0007317C"/>
    <w:rsid w:val="000731F9"/>
    <w:rsid w:val="00073451"/>
    <w:rsid w:val="0007378E"/>
    <w:rsid w:val="000738A7"/>
    <w:rsid w:val="000739AD"/>
    <w:rsid w:val="00074089"/>
    <w:rsid w:val="000741F0"/>
    <w:rsid w:val="00074227"/>
    <w:rsid w:val="000749EF"/>
    <w:rsid w:val="00074E57"/>
    <w:rsid w:val="000757AA"/>
    <w:rsid w:val="00075833"/>
    <w:rsid w:val="00075E49"/>
    <w:rsid w:val="00075FDA"/>
    <w:rsid w:val="0007600E"/>
    <w:rsid w:val="00076083"/>
    <w:rsid w:val="00076103"/>
    <w:rsid w:val="00076367"/>
    <w:rsid w:val="000763C6"/>
    <w:rsid w:val="00076434"/>
    <w:rsid w:val="0007680E"/>
    <w:rsid w:val="00076A2B"/>
    <w:rsid w:val="00076A3F"/>
    <w:rsid w:val="00076E3A"/>
    <w:rsid w:val="00077068"/>
    <w:rsid w:val="00077878"/>
    <w:rsid w:val="00077ABB"/>
    <w:rsid w:val="00077C76"/>
    <w:rsid w:val="00077DB2"/>
    <w:rsid w:val="000804E1"/>
    <w:rsid w:val="00080FBB"/>
    <w:rsid w:val="000810A7"/>
    <w:rsid w:val="00081472"/>
    <w:rsid w:val="000816D8"/>
    <w:rsid w:val="000817D8"/>
    <w:rsid w:val="000818F4"/>
    <w:rsid w:val="00081A96"/>
    <w:rsid w:val="00081A9C"/>
    <w:rsid w:val="0008210E"/>
    <w:rsid w:val="000823D4"/>
    <w:rsid w:val="00082739"/>
    <w:rsid w:val="00082927"/>
    <w:rsid w:val="00082AB1"/>
    <w:rsid w:val="0008308B"/>
    <w:rsid w:val="0008310D"/>
    <w:rsid w:val="000831D2"/>
    <w:rsid w:val="00083543"/>
    <w:rsid w:val="000838E0"/>
    <w:rsid w:val="00083C3C"/>
    <w:rsid w:val="00083D83"/>
    <w:rsid w:val="00083F82"/>
    <w:rsid w:val="000841C4"/>
    <w:rsid w:val="000843C4"/>
    <w:rsid w:val="000849C5"/>
    <w:rsid w:val="00084FDF"/>
    <w:rsid w:val="0008523A"/>
    <w:rsid w:val="00085268"/>
    <w:rsid w:val="00085374"/>
    <w:rsid w:val="0008538D"/>
    <w:rsid w:val="00085662"/>
    <w:rsid w:val="00085970"/>
    <w:rsid w:val="00085BE5"/>
    <w:rsid w:val="00085F39"/>
    <w:rsid w:val="00086187"/>
    <w:rsid w:val="0008625E"/>
    <w:rsid w:val="0008626B"/>
    <w:rsid w:val="00086AF5"/>
    <w:rsid w:val="00086E24"/>
    <w:rsid w:val="000871C0"/>
    <w:rsid w:val="000875BD"/>
    <w:rsid w:val="00087A5B"/>
    <w:rsid w:val="00087CF0"/>
    <w:rsid w:val="00090114"/>
    <w:rsid w:val="000902AC"/>
    <w:rsid w:val="000905C8"/>
    <w:rsid w:val="00090B09"/>
    <w:rsid w:val="00090E2E"/>
    <w:rsid w:val="00090FD2"/>
    <w:rsid w:val="00091079"/>
    <w:rsid w:val="000910AA"/>
    <w:rsid w:val="0009132F"/>
    <w:rsid w:val="00091626"/>
    <w:rsid w:val="000916A5"/>
    <w:rsid w:val="00091BA3"/>
    <w:rsid w:val="00091C53"/>
    <w:rsid w:val="00091C8C"/>
    <w:rsid w:val="00091F1C"/>
    <w:rsid w:val="00091FF8"/>
    <w:rsid w:val="000921EC"/>
    <w:rsid w:val="0009234A"/>
    <w:rsid w:val="000925B1"/>
    <w:rsid w:val="00092D32"/>
    <w:rsid w:val="00092E4E"/>
    <w:rsid w:val="000931F0"/>
    <w:rsid w:val="0009327A"/>
    <w:rsid w:val="00093374"/>
    <w:rsid w:val="0009396C"/>
    <w:rsid w:val="00093C31"/>
    <w:rsid w:val="00093F01"/>
    <w:rsid w:val="00094531"/>
    <w:rsid w:val="00094600"/>
    <w:rsid w:val="00094B3C"/>
    <w:rsid w:val="0009502F"/>
    <w:rsid w:val="000950EA"/>
    <w:rsid w:val="000951E0"/>
    <w:rsid w:val="000955D2"/>
    <w:rsid w:val="000956EE"/>
    <w:rsid w:val="00095889"/>
    <w:rsid w:val="000958A6"/>
    <w:rsid w:val="00095F77"/>
    <w:rsid w:val="00096259"/>
    <w:rsid w:val="000965C9"/>
    <w:rsid w:val="00096648"/>
    <w:rsid w:val="00096D26"/>
    <w:rsid w:val="00096E01"/>
    <w:rsid w:val="00096E23"/>
    <w:rsid w:val="00096F51"/>
    <w:rsid w:val="00096F93"/>
    <w:rsid w:val="0009777D"/>
    <w:rsid w:val="00097909"/>
    <w:rsid w:val="00097CE8"/>
    <w:rsid w:val="00097E27"/>
    <w:rsid w:val="000A05A4"/>
    <w:rsid w:val="000A07A7"/>
    <w:rsid w:val="000A09D3"/>
    <w:rsid w:val="000A0DB8"/>
    <w:rsid w:val="000A0ECB"/>
    <w:rsid w:val="000A13D0"/>
    <w:rsid w:val="000A1A4E"/>
    <w:rsid w:val="000A1A61"/>
    <w:rsid w:val="000A1BC9"/>
    <w:rsid w:val="000A1D0B"/>
    <w:rsid w:val="000A1EDD"/>
    <w:rsid w:val="000A2339"/>
    <w:rsid w:val="000A2350"/>
    <w:rsid w:val="000A2478"/>
    <w:rsid w:val="000A2B56"/>
    <w:rsid w:val="000A2C13"/>
    <w:rsid w:val="000A2D2E"/>
    <w:rsid w:val="000A2DF4"/>
    <w:rsid w:val="000A2E0E"/>
    <w:rsid w:val="000A3167"/>
    <w:rsid w:val="000A33A0"/>
    <w:rsid w:val="000A361A"/>
    <w:rsid w:val="000A363C"/>
    <w:rsid w:val="000A3AFC"/>
    <w:rsid w:val="000A3FE9"/>
    <w:rsid w:val="000A418A"/>
    <w:rsid w:val="000A433F"/>
    <w:rsid w:val="000A46EF"/>
    <w:rsid w:val="000A4A17"/>
    <w:rsid w:val="000A4AE5"/>
    <w:rsid w:val="000A4D08"/>
    <w:rsid w:val="000A535E"/>
    <w:rsid w:val="000A53D8"/>
    <w:rsid w:val="000A547E"/>
    <w:rsid w:val="000A558D"/>
    <w:rsid w:val="000A564C"/>
    <w:rsid w:val="000A5674"/>
    <w:rsid w:val="000A5784"/>
    <w:rsid w:val="000A5C78"/>
    <w:rsid w:val="000A5DCA"/>
    <w:rsid w:val="000A5E0C"/>
    <w:rsid w:val="000A6A7B"/>
    <w:rsid w:val="000A6BF8"/>
    <w:rsid w:val="000A6C80"/>
    <w:rsid w:val="000A6E40"/>
    <w:rsid w:val="000A71D1"/>
    <w:rsid w:val="000A731D"/>
    <w:rsid w:val="000A76C2"/>
    <w:rsid w:val="000B012E"/>
    <w:rsid w:val="000B06E4"/>
    <w:rsid w:val="000B0969"/>
    <w:rsid w:val="000B09A2"/>
    <w:rsid w:val="000B1682"/>
    <w:rsid w:val="000B17B6"/>
    <w:rsid w:val="000B17E7"/>
    <w:rsid w:val="000B17FB"/>
    <w:rsid w:val="000B1C22"/>
    <w:rsid w:val="000B1C29"/>
    <w:rsid w:val="000B21D0"/>
    <w:rsid w:val="000B2AD1"/>
    <w:rsid w:val="000B2AE1"/>
    <w:rsid w:val="000B2D16"/>
    <w:rsid w:val="000B2DA3"/>
    <w:rsid w:val="000B2F47"/>
    <w:rsid w:val="000B2FE8"/>
    <w:rsid w:val="000B3142"/>
    <w:rsid w:val="000B3216"/>
    <w:rsid w:val="000B324B"/>
    <w:rsid w:val="000B3390"/>
    <w:rsid w:val="000B33C6"/>
    <w:rsid w:val="000B354B"/>
    <w:rsid w:val="000B36EE"/>
    <w:rsid w:val="000B36F4"/>
    <w:rsid w:val="000B3727"/>
    <w:rsid w:val="000B3A12"/>
    <w:rsid w:val="000B3BBC"/>
    <w:rsid w:val="000B3BD9"/>
    <w:rsid w:val="000B3E88"/>
    <w:rsid w:val="000B3EC3"/>
    <w:rsid w:val="000B3F5F"/>
    <w:rsid w:val="000B40D1"/>
    <w:rsid w:val="000B430F"/>
    <w:rsid w:val="000B45AF"/>
    <w:rsid w:val="000B47E9"/>
    <w:rsid w:val="000B4D61"/>
    <w:rsid w:val="000B555C"/>
    <w:rsid w:val="000B560D"/>
    <w:rsid w:val="000B5845"/>
    <w:rsid w:val="000B5954"/>
    <w:rsid w:val="000B5A94"/>
    <w:rsid w:val="000B5F99"/>
    <w:rsid w:val="000B6319"/>
    <w:rsid w:val="000B6824"/>
    <w:rsid w:val="000B6A95"/>
    <w:rsid w:val="000B6BB0"/>
    <w:rsid w:val="000B6BBD"/>
    <w:rsid w:val="000B7465"/>
    <w:rsid w:val="000B77BC"/>
    <w:rsid w:val="000B790A"/>
    <w:rsid w:val="000B7FD6"/>
    <w:rsid w:val="000B7FE0"/>
    <w:rsid w:val="000C0172"/>
    <w:rsid w:val="000C0279"/>
    <w:rsid w:val="000C034A"/>
    <w:rsid w:val="000C0645"/>
    <w:rsid w:val="000C06A6"/>
    <w:rsid w:val="000C0875"/>
    <w:rsid w:val="000C0DE3"/>
    <w:rsid w:val="000C1001"/>
    <w:rsid w:val="000C130F"/>
    <w:rsid w:val="000C1B5F"/>
    <w:rsid w:val="000C2208"/>
    <w:rsid w:val="000C26E1"/>
    <w:rsid w:val="000C3108"/>
    <w:rsid w:val="000C31B8"/>
    <w:rsid w:val="000C3589"/>
    <w:rsid w:val="000C3E89"/>
    <w:rsid w:val="000C3FC8"/>
    <w:rsid w:val="000C4389"/>
    <w:rsid w:val="000C48FF"/>
    <w:rsid w:val="000C49AE"/>
    <w:rsid w:val="000C4D73"/>
    <w:rsid w:val="000C515A"/>
    <w:rsid w:val="000C55DA"/>
    <w:rsid w:val="000C58C3"/>
    <w:rsid w:val="000C59FC"/>
    <w:rsid w:val="000C5A16"/>
    <w:rsid w:val="000C5A1A"/>
    <w:rsid w:val="000C5B12"/>
    <w:rsid w:val="000C62B2"/>
    <w:rsid w:val="000C69BE"/>
    <w:rsid w:val="000C6E26"/>
    <w:rsid w:val="000C7141"/>
    <w:rsid w:val="000C7810"/>
    <w:rsid w:val="000C7FF5"/>
    <w:rsid w:val="000D06F9"/>
    <w:rsid w:val="000D08E1"/>
    <w:rsid w:val="000D0ABD"/>
    <w:rsid w:val="000D0B07"/>
    <w:rsid w:val="000D0FD5"/>
    <w:rsid w:val="000D13EC"/>
    <w:rsid w:val="000D1557"/>
    <w:rsid w:val="000D19D4"/>
    <w:rsid w:val="000D1C33"/>
    <w:rsid w:val="000D1D35"/>
    <w:rsid w:val="000D1D8A"/>
    <w:rsid w:val="000D1E97"/>
    <w:rsid w:val="000D236A"/>
    <w:rsid w:val="000D2554"/>
    <w:rsid w:val="000D284E"/>
    <w:rsid w:val="000D30E4"/>
    <w:rsid w:val="000D3112"/>
    <w:rsid w:val="000D3160"/>
    <w:rsid w:val="000D32BE"/>
    <w:rsid w:val="000D3349"/>
    <w:rsid w:val="000D360C"/>
    <w:rsid w:val="000D3991"/>
    <w:rsid w:val="000D3A53"/>
    <w:rsid w:val="000D3B6E"/>
    <w:rsid w:val="000D3C4D"/>
    <w:rsid w:val="000D3FFD"/>
    <w:rsid w:val="000D40A6"/>
    <w:rsid w:val="000D41B2"/>
    <w:rsid w:val="000D47AC"/>
    <w:rsid w:val="000D4B1F"/>
    <w:rsid w:val="000D5391"/>
    <w:rsid w:val="000D5485"/>
    <w:rsid w:val="000D5739"/>
    <w:rsid w:val="000D57B0"/>
    <w:rsid w:val="000D5894"/>
    <w:rsid w:val="000D5A0B"/>
    <w:rsid w:val="000D5AE6"/>
    <w:rsid w:val="000D5FEF"/>
    <w:rsid w:val="000D665E"/>
    <w:rsid w:val="000D6AF2"/>
    <w:rsid w:val="000D6E29"/>
    <w:rsid w:val="000D6F65"/>
    <w:rsid w:val="000D71B3"/>
    <w:rsid w:val="000D7995"/>
    <w:rsid w:val="000D7A3C"/>
    <w:rsid w:val="000D7BC7"/>
    <w:rsid w:val="000D7DC8"/>
    <w:rsid w:val="000D7E3B"/>
    <w:rsid w:val="000E0179"/>
    <w:rsid w:val="000E0457"/>
    <w:rsid w:val="000E068D"/>
    <w:rsid w:val="000E078F"/>
    <w:rsid w:val="000E0F5E"/>
    <w:rsid w:val="000E0F87"/>
    <w:rsid w:val="000E189D"/>
    <w:rsid w:val="000E1909"/>
    <w:rsid w:val="000E19B1"/>
    <w:rsid w:val="000E1A2A"/>
    <w:rsid w:val="000E20FF"/>
    <w:rsid w:val="000E2BE0"/>
    <w:rsid w:val="000E3514"/>
    <w:rsid w:val="000E3C6B"/>
    <w:rsid w:val="000E44B0"/>
    <w:rsid w:val="000E4629"/>
    <w:rsid w:val="000E4747"/>
    <w:rsid w:val="000E4F2F"/>
    <w:rsid w:val="000E5021"/>
    <w:rsid w:val="000E5028"/>
    <w:rsid w:val="000E53CE"/>
    <w:rsid w:val="000E5A12"/>
    <w:rsid w:val="000E5AE7"/>
    <w:rsid w:val="000E5F18"/>
    <w:rsid w:val="000E5FB3"/>
    <w:rsid w:val="000E643E"/>
    <w:rsid w:val="000E66F1"/>
    <w:rsid w:val="000E670A"/>
    <w:rsid w:val="000E6F0F"/>
    <w:rsid w:val="000E7159"/>
    <w:rsid w:val="000E7274"/>
    <w:rsid w:val="000E73D3"/>
    <w:rsid w:val="000E79CD"/>
    <w:rsid w:val="000E7BF7"/>
    <w:rsid w:val="000E7D93"/>
    <w:rsid w:val="000E7E68"/>
    <w:rsid w:val="000E7E98"/>
    <w:rsid w:val="000E7F62"/>
    <w:rsid w:val="000E7F85"/>
    <w:rsid w:val="000F00ED"/>
    <w:rsid w:val="000F05B1"/>
    <w:rsid w:val="000F0755"/>
    <w:rsid w:val="000F1063"/>
    <w:rsid w:val="000F11F0"/>
    <w:rsid w:val="000F1307"/>
    <w:rsid w:val="000F132C"/>
    <w:rsid w:val="000F16DB"/>
    <w:rsid w:val="000F1706"/>
    <w:rsid w:val="000F1A29"/>
    <w:rsid w:val="000F1DBE"/>
    <w:rsid w:val="000F1F75"/>
    <w:rsid w:val="000F26CF"/>
    <w:rsid w:val="000F306D"/>
    <w:rsid w:val="000F30E0"/>
    <w:rsid w:val="000F332B"/>
    <w:rsid w:val="000F33B2"/>
    <w:rsid w:val="000F340A"/>
    <w:rsid w:val="000F372E"/>
    <w:rsid w:val="000F38D0"/>
    <w:rsid w:val="000F3D89"/>
    <w:rsid w:val="000F3F5E"/>
    <w:rsid w:val="000F400E"/>
    <w:rsid w:val="000F444E"/>
    <w:rsid w:val="000F468E"/>
    <w:rsid w:val="000F4F90"/>
    <w:rsid w:val="000F57D5"/>
    <w:rsid w:val="000F5DAB"/>
    <w:rsid w:val="000F5F6F"/>
    <w:rsid w:val="000F5FC6"/>
    <w:rsid w:val="000F60FF"/>
    <w:rsid w:val="000F62FB"/>
    <w:rsid w:val="000F64C8"/>
    <w:rsid w:val="000F6BCE"/>
    <w:rsid w:val="000F6E9B"/>
    <w:rsid w:val="000F6F84"/>
    <w:rsid w:val="000F71D0"/>
    <w:rsid w:val="000F73E0"/>
    <w:rsid w:val="000F7428"/>
    <w:rsid w:val="000F7595"/>
    <w:rsid w:val="000F75EA"/>
    <w:rsid w:val="000F761D"/>
    <w:rsid w:val="000F7734"/>
    <w:rsid w:val="000F77A5"/>
    <w:rsid w:val="000F77AA"/>
    <w:rsid w:val="000F7D04"/>
    <w:rsid w:val="000F7E8A"/>
    <w:rsid w:val="00100407"/>
    <w:rsid w:val="001005AB"/>
    <w:rsid w:val="00100783"/>
    <w:rsid w:val="001009E1"/>
    <w:rsid w:val="00100F66"/>
    <w:rsid w:val="00101117"/>
    <w:rsid w:val="0010137A"/>
    <w:rsid w:val="001013FA"/>
    <w:rsid w:val="001017CA"/>
    <w:rsid w:val="001021E8"/>
    <w:rsid w:val="001027E3"/>
    <w:rsid w:val="001028A9"/>
    <w:rsid w:val="00102F63"/>
    <w:rsid w:val="001032FB"/>
    <w:rsid w:val="00103501"/>
    <w:rsid w:val="00103588"/>
    <w:rsid w:val="00103937"/>
    <w:rsid w:val="00103CD4"/>
    <w:rsid w:val="00103D97"/>
    <w:rsid w:val="00103F4E"/>
    <w:rsid w:val="00104387"/>
    <w:rsid w:val="00104661"/>
    <w:rsid w:val="0010493D"/>
    <w:rsid w:val="00104B01"/>
    <w:rsid w:val="00104DA0"/>
    <w:rsid w:val="00105160"/>
    <w:rsid w:val="00105311"/>
    <w:rsid w:val="001053C1"/>
    <w:rsid w:val="00105570"/>
    <w:rsid w:val="001056CB"/>
    <w:rsid w:val="0010580E"/>
    <w:rsid w:val="00105812"/>
    <w:rsid w:val="001058A7"/>
    <w:rsid w:val="00105CB6"/>
    <w:rsid w:val="00105E10"/>
    <w:rsid w:val="00106379"/>
    <w:rsid w:val="001063C3"/>
    <w:rsid w:val="001067A4"/>
    <w:rsid w:val="00106BC9"/>
    <w:rsid w:val="00106CD9"/>
    <w:rsid w:val="00107304"/>
    <w:rsid w:val="001073DC"/>
    <w:rsid w:val="0010751D"/>
    <w:rsid w:val="001109E6"/>
    <w:rsid w:val="00110EFE"/>
    <w:rsid w:val="001113AF"/>
    <w:rsid w:val="00111719"/>
    <w:rsid w:val="001117BC"/>
    <w:rsid w:val="0011189D"/>
    <w:rsid w:val="00111AE1"/>
    <w:rsid w:val="00111C5C"/>
    <w:rsid w:val="001120FC"/>
    <w:rsid w:val="001128A8"/>
    <w:rsid w:val="00112984"/>
    <w:rsid w:val="00112F21"/>
    <w:rsid w:val="0011300A"/>
    <w:rsid w:val="0011322D"/>
    <w:rsid w:val="00113355"/>
    <w:rsid w:val="00113367"/>
    <w:rsid w:val="001135BA"/>
    <w:rsid w:val="00113B56"/>
    <w:rsid w:val="00113CC1"/>
    <w:rsid w:val="00114025"/>
    <w:rsid w:val="001141EC"/>
    <w:rsid w:val="001142DD"/>
    <w:rsid w:val="00114369"/>
    <w:rsid w:val="0011483F"/>
    <w:rsid w:val="00114849"/>
    <w:rsid w:val="001148BE"/>
    <w:rsid w:val="001148CE"/>
    <w:rsid w:val="00114BD9"/>
    <w:rsid w:val="00114DFE"/>
    <w:rsid w:val="00114F04"/>
    <w:rsid w:val="001151F9"/>
    <w:rsid w:val="001152A6"/>
    <w:rsid w:val="00115911"/>
    <w:rsid w:val="001166B0"/>
    <w:rsid w:val="00117296"/>
    <w:rsid w:val="0011734D"/>
    <w:rsid w:val="00117423"/>
    <w:rsid w:val="00117454"/>
    <w:rsid w:val="001174AC"/>
    <w:rsid w:val="001174D9"/>
    <w:rsid w:val="0011759E"/>
    <w:rsid w:val="0011761D"/>
    <w:rsid w:val="00117E79"/>
    <w:rsid w:val="00120087"/>
    <w:rsid w:val="00120798"/>
    <w:rsid w:val="00120A72"/>
    <w:rsid w:val="00120DC4"/>
    <w:rsid w:val="00120EF2"/>
    <w:rsid w:val="001216B6"/>
    <w:rsid w:val="0012176A"/>
    <w:rsid w:val="0012186B"/>
    <w:rsid w:val="001221FC"/>
    <w:rsid w:val="00122381"/>
    <w:rsid w:val="00122469"/>
    <w:rsid w:val="0012264A"/>
    <w:rsid w:val="00122776"/>
    <w:rsid w:val="001228D2"/>
    <w:rsid w:val="00123327"/>
    <w:rsid w:val="001233A1"/>
    <w:rsid w:val="001234B3"/>
    <w:rsid w:val="00123623"/>
    <w:rsid w:val="00123644"/>
    <w:rsid w:val="00123B33"/>
    <w:rsid w:val="00123E23"/>
    <w:rsid w:val="00123E88"/>
    <w:rsid w:val="0012412F"/>
    <w:rsid w:val="00124BE6"/>
    <w:rsid w:val="00124EE8"/>
    <w:rsid w:val="001250D7"/>
    <w:rsid w:val="0012538E"/>
    <w:rsid w:val="00125830"/>
    <w:rsid w:val="00125C01"/>
    <w:rsid w:val="00125CA4"/>
    <w:rsid w:val="00125D22"/>
    <w:rsid w:val="00125ED7"/>
    <w:rsid w:val="00125F5D"/>
    <w:rsid w:val="0012602C"/>
    <w:rsid w:val="00126884"/>
    <w:rsid w:val="00126A1D"/>
    <w:rsid w:val="00127206"/>
    <w:rsid w:val="001279D0"/>
    <w:rsid w:val="00127A57"/>
    <w:rsid w:val="00127EA2"/>
    <w:rsid w:val="00130753"/>
    <w:rsid w:val="00130B3A"/>
    <w:rsid w:val="00130B83"/>
    <w:rsid w:val="00130E47"/>
    <w:rsid w:val="00130EAE"/>
    <w:rsid w:val="001312B0"/>
    <w:rsid w:val="00131490"/>
    <w:rsid w:val="001315B3"/>
    <w:rsid w:val="00131E96"/>
    <w:rsid w:val="00131FE4"/>
    <w:rsid w:val="001326B7"/>
    <w:rsid w:val="00132726"/>
    <w:rsid w:val="00132A96"/>
    <w:rsid w:val="00132AAF"/>
    <w:rsid w:val="00132BAC"/>
    <w:rsid w:val="00132CFC"/>
    <w:rsid w:val="00133293"/>
    <w:rsid w:val="00133335"/>
    <w:rsid w:val="00133451"/>
    <w:rsid w:val="0013361D"/>
    <w:rsid w:val="00133915"/>
    <w:rsid w:val="00133CAB"/>
    <w:rsid w:val="00133D2D"/>
    <w:rsid w:val="00134240"/>
    <w:rsid w:val="00134417"/>
    <w:rsid w:val="00134491"/>
    <w:rsid w:val="001344C9"/>
    <w:rsid w:val="001345FC"/>
    <w:rsid w:val="00134727"/>
    <w:rsid w:val="00134974"/>
    <w:rsid w:val="001349B0"/>
    <w:rsid w:val="00134B9D"/>
    <w:rsid w:val="0013524B"/>
    <w:rsid w:val="001352F4"/>
    <w:rsid w:val="0013594B"/>
    <w:rsid w:val="00135972"/>
    <w:rsid w:val="001359A9"/>
    <w:rsid w:val="00135A19"/>
    <w:rsid w:val="0013604F"/>
    <w:rsid w:val="00136179"/>
    <w:rsid w:val="0013618B"/>
    <w:rsid w:val="00136576"/>
    <w:rsid w:val="0013659E"/>
    <w:rsid w:val="00136661"/>
    <w:rsid w:val="00136801"/>
    <w:rsid w:val="0013688A"/>
    <w:rsid w:val="0013690E"/>
    <w:rsid w:val="00136C03"/>
    <w:rsid w:val="00136EA1"/>
    <w:rsid w:val="00137220"/>
    <w:rsid w:val="00137441"/>
    <w:rsid w:val="001374D7"/>
    <w:rsid w:val="0013765B"/>
    <w:rsid w:val="00137CB2"/>
    <w:rsid w:val="00137CD3"/>
    <w:rsid w:val="00140024"/>
    <w:rsid w:val="00140237"/>
    <w:rsid w:val="001405C9"/>
    <w:rsid w:val="00140A67"/>
    <w:rsid w:val="00140B4E"/>
    <w:rsid w:val="00141051"/>
    <w:rsid w:val="001410A9"/>
    <w:rsid w:val="00141757"/>
    <w:rsid w:val="0014185F"/>
    <w:rsid w:val="001418CE"/>
    <w:rsid w:val="00141AC2"/>
    <w:rsid w:val="00141B8E"/>
    <w:rsid w:val="00141C60"/>
    <w:rsid w:val="001420CC"/>
    <w:rsid w:val="001421B1"/>
    <w:rsid w:val="001421D0"/>
    <w:rsid w:val="0014227B"/>
    <w:rsid w:val="0014249D"/>
    <w:rsid w:val="001426D0"/>
    <w:rsid w:val="001426D9"/>
    <w:rsid w:val="00143095"/>
    <w:rsid w:val="00143126"/>
    <w:rsid w:val="0014345B"/>
    <w:rsid w:val="0014391B"/>
    <w:rsid w:val="00143A47"/>
    <w:rsid w:val="00143BD9"/>
    <w:rsid w:val="00143EBC"/>
    <w:rsid w:val="0014405C"/>
    <w:rsid w:val="0014440C"/>
    <w:rsid w:val="001444DE"/>
    <w:rsid w:val="00144523"/>
    <w:rsid w:val="001447DE"/>
    <w:rsid w:val="00144990"/>
    <w:rsid w:val="00144D06"/>
    <w:rsid w:val="00144E8B"/>
    <w:rsid w:val="00144F28"/>
    <w:rsid w:val="00145418"/>
    <w:rsid w:val="00145AFF"/>
    <w:rsid w:val="00145B29"/>
    <w:rsid w:val="00145B6F"/>
    <w:rsid w:val="00145D21"/>
    <w:rsid w:val="00146069"/>
    <w:rsid w:val="00146445"/>
    <w:rsid w:val="001465B0"/>
    <w:rsid w:val="00146684"/>
    <w:rsid w:val="00146809"/>
    <w:rsid w:val="00146D60"/>
    <w:rsid w:val="0014726A"/>
    <w:rsid w:val="001474C2"/>
    <w:rsid w:val="0014784D"/>
    <w:rsid w:val="00147A3C"/>
    <w:rsid w:val="00147F44"/>
    <w:rsid w:val="0015000D"/>
    <w:rsid w:val="001508A1"/>
    <w:rsid w:val="0015097A"/>
    <w:rsid w:val="00150D84"/>
    <w:rsid w:val="001511AD"/>
    <w:rsid w:val="00151336"/>
    <w:rsid w:val="0015133A"/>
    <w:rsid w:val="0015172E"/>
    <w:rsid w:val="00151A3C"/>
    <w:rsid w:val="00151BB2"/>
    <w:rsid w:val="00152652"/>
    <w:rsid w:val="001528D7"/>
    <w:rsid w:val="00153000"/>
    <w:rsid w:val="001530C8"/>
    <w:rsid w:val="0015312D"/>
    <w:rsid w:val="001532B4"/>
    <w:rsid w:val="00153307"/>
    <w:rsid w:val="0015397A"/>
    <w:rsid w:val="00153B22"/>
    <w:rsid w:val="00153BA9"/>
    <w:rsid w:val="00153C70"/>
    <w:rsid w:val="00153DD9"/>
    <w:rsid w:val="00153DFF"/>
    <w:rsid w:val="0015441E"/>
    <w:rsid w:val="001545C6"/>
    <w:rsid w:val="00154789"/>
    <w:rsid w:val="00154B9B"/>
    <w:rsid w:val="00154F45"/>
    <w:rsid w:val="001552A1"/>
    <w:rsid w:val="001553C7"/>
    <w:rsid w:val="00155876"/>
    <w:rsid w:val="00155B12"/>
    <w:rsid w:val="00155CD9"/>
    <w:rsid w:val="00155E72"/>
    <w:rsid w:val="001560F3"/>
    <w:rsid w:val="00156297"/>
    <w:rsid w:val="00156CCB"/>
    <w:rsid w:val="00156EF4"/>
    <w:rsid w:val="00157187"/>
    <w:rsid w:val="0015722B"/>
    <w:rsid w:val="00157398"/>
    <w:rsid w:val="0015780E"/>
    <w:rsid w:val="00157911"/>
    <w:rsid w:val="00157A72"/>
    <w:rsid w:val="00157B2A"/>
    <w:rsid w:val="00157BD9"/>
    <w:rsid w:val="00157E43"/>
    <w:rsid w:val="00157E69"/>
    <w:rsid w:val="0016045F"/>
    <w:rsid w:val="001607B3"/>
    <w:rsid w:val="00160C51"/>
    <w:rsid w:val="00160C79"/>
    <w:rsid w:val="00161189"/>
    <w:rsid w:val="001615A6"/>
    <w:rsid w:val="00161B7F"/>
    <w:rsid w:val="00161DC1"/>
    <w:rsid w:val="00161E41"/>
    <w:rsid w:val="00162DDE"/>
    <w:rsid w:val="0016301A"/>
    <w:rsid w:val="001631C7"/>
    <w:rsid w:val="0016331D"/>
    <w:rsid w:val="00163436"/>
    <w:rsid w:val="00163CE3"/>
    <w:rsid w:val="00164642"/>
    <w:rsid w:val="00164712"/>
    <w:rsid w:val="0016473C"/>
    <w:rsid w:val="00164760"/>
    <w:rsid w:val="001649C3"/>
    <w:rsid w:val="00164C72"/>
    <w:rsid w:val="00164D16"/>
    <w:rsid w:val="00164D4A"/>
    <w:rsid w:val="001653EB"/>
    <w:rsid w:val="00165760"/>
    <w:rsid w:val="001657BF"/>
    <w:rsid w:val="0016584C"/>
    <w:rsid w:val="00165CDF"/>
    <w:rsid w:val="00165F6C"/>
    <w:rsid w:val="00166941"/>
    <w:rsid w:val="00166AE0"/>
    <w:rsid w:val="00166BE4"/>
    <w:rsid w:val="00167384"/>
    <w:rsid w:val="00167535"/>
    <w:rsid w:val="0016758C"/>
    <w:rsid w:val="001675B3"/>
    <w:rsid w:val="00167876"/>
    <w:rsid w:val="001678F4"/>
    <w:rsid w:val="001678FF"/>
    <w:rsid w:val="00167B1F"/>
    <w:rsid w:val="00167B75"/>
    <w:rsid w:val="00167B82"/>
    <w:rsid w:val="00167C0C"/>
    <w:rsid w:val="00167E3C"/>
    <w:rsid w:val="00167F9F"/>
    <w:rsid w:val="0017011B"/>
    <w:rsid w:val="001702B2"/>
    <w:rsid w:val="001707AA"/>
    <w:rsid w:val="00170B62"/>
    <w:rsid w:val="00170B65"/>
    <w:rsid w:val="00170ED8"/>
    <w:rsid w:val="0017152D"/>
    <w:rsid w:val="00171558"/>
    <w:rsid w:val="00172A6A"/>
    <w:rsid w:val="00172D8C"/>
    <w:rsid w:val="00172E1E"/>
    <w:rsid w:val="001733A5"/>
    <w:rsid w:val="0017352B"/>
    <w:rsid w:val="001738B9"/>
    <w:rsid w:val="001743B2"/>
    <w:rsid w:val="001743B5"/>
    <w:rsid w:val="00175121"/>
    <w:rsid w:val="001751FE"/>
    <w:rsid w:val="00175564"/>
    <w:rsid w:val="001756C5"/>
    <w:rsid w:val="0017593C"/>
    <w:rsid w:val="001759F9"/>
    <w:rsid w:val="0017669A"/>
    <w:rsid w:val="00176829"/>
    <w:rsid w:val="001768C1"/>
    <w:rsid w:val="00176D09"/>
    <w:rsid w:val="00176D18"/>
    <w:rsid w:val="00177172"/>
    <w:rsid w:val="0017733F"/>
    <w:rsid w:val="00177528"/>
    <w:rsid w:val="00177CD9"/>
    <w:rsid w:val="00180604"/>
    <w:rsid w:val="00180A87"/>
    <w:rsid w:val="00180CB0"/>
    <w:rsid w:val="0018142A"/>
    <w:rsid w:val="0018142C"/>
    <w:rsid w:val="00181678"/>
    <w:rsid w:val="0018177D"/>
    <w:rsid w:val="00181E97"/>
    <w:rsid w:val="00182076"/>
    <w:rsid w:val="00182162"/>
    <w:rsid w:val="00182195"/>
    <w:rsid w:val="0018233C"/>
    <w:rsid w:val="001823AC"/>
    <w:rsid w:val="00182664"/>
    <w:rsid w:val="00182767"/>
    <w:rsid w:val="0018286D"/>
    <w:rsid w:val="001829FA"/>
    <w:rsid w:val="00182A5E"/>
    <w:rsid w:val="001830A4"/>
    <w:rsid w:val="001832F2"/>
    <w:rsid w:val="00183510"/>
    <w:rsid w:val="0018370D"/>
    <w:rsid w:val="00183C8D"/>
    <w:rsid w:val="00183CB7"/>
    <w:rsid w:val="00184249"/>
    <w:rsid w:val="00184286"/>
    <w:rsid w:val="00184B63"/>
    <w:rsid w:val="00185125"/>
    <w:rsid w:val="0018573F"/>
    <w:rsid w:val="0018588D"/>
    <w:rsid w:val="00185B5F"/>
    <w:rsid w:val="001869C3"/>
    <w:rsid w:val="00186BD3"/>
    <w:rsid w:val="00186DEA"/>
    <w:rsid w:val="00186F27"/>
    <w:rsid w:val="00187116"/>
    <w:rsid w:val="001877C7"/>
    <w:rsid w:val="0018786A"/>
    <w:rsid w:val="001879AC"/>
    <w:rsid w:val="00187A3D"/>
    <w:rsid w:val="00187F50"/>
    <w:rsid w:val="00187F78"/>
    <w:rsid w:val="00187FAC"/>
    <w:rsid w:val="00190500"/>
    <w:rsid w:val="001907C4"/>
    <w:rsid w:val="00190BDF"/>
    <w:rsid w:val="00190C13"/>
    <w:rsid w:val="00191487"/>
    <w:rsid w:val="001914C6"/>
    <w:rsid w:val="001917B1"/>
    <w:rsid w:val="0019214A"/>
    <w:rsid w:val="0019252B"/>
    <w:rsid w:val="001927F4"/>
    <w:rsid w:val="001928FA"/>
    <w:rsid w:val="001929DB"/>
    <w:rsid w:val="00192E54"/>
    <w:rsid w:val="00192FDD"/>
    <w:rsid w:val="00192FF4"/>
    <w:rsid w:val="001932DB"/>
    <w:rsid w:val="001932E5"/>
    <w:rsid w:val="0019334F"/>
    <w:rsid w:val="001936DD"/>
    <w:rsid w:val="001938A7"/>
    <w:rsid w:val="00193B11"/>
    <w:rsid w:val="00193FB1"/>
    <w:rsid w:val="0019423B"/>
    <w:rsid w:val="001944D3"/>
    <w:rsid w:val="00194C1C"/>
    <w:rsid w:val="00194CF1"/>
    <w:rsid w:val="00195343"/>
    <w:rsid w:val="0019595D"/>
    <w:rsid w:val="00195F17"/>
    <w:rsid w:val="00196179"/>
    <w:rsid w:val="00196863"/>
    <w:rsid w:val="00196AA0"/>
    <w:rsid w:val="00196DC5"/>
    <w:rsid w:val="00196EB9"/>
    <w:rsid w:val="00196F6F"/>
    <w:rsid w:val="00197029"/>
    <w:rsid w:val="001970DE"/>
    <w:rsid w:val="00197648"/>
    <w:rsid w:val="001976D1"/>
    <w:rsid w:val="00197B2C"/>
    <w:rsid w:val="001A0275"/>
    <w:rsid w:val="001A0308"/>
    <w:rsid w:val="001A0CC4"/>
    <w:rsid w:val="001A0F3B"/>
    <w:rsid w:val="001A0F7B"/>
    <w:rsid w:val="001A1084"/>
    <w:rsid w:val="001A1638"/>
    <w:rsid w:val="001A181F"/>
    <w:rsid w:val="001A1CCE"/>
    <w:rsid w:val="001A2279"/>
    <w:rsid w:val="001A236D"/>
    <w:rsid w:val="001A23EE"/>
    <w:rsid w:val="001A25D6"/>
    <w:rsid w:val="001A29E7"/>
    <w:rsid w:val="001A2C5C"/>
    <w:rsid w:val="001A2F21"/>
    <w:rsid w:val="001A3065"/>
    <w:rsid w:val="001A325F"/>
    <w:rsid w:val="001A3353"/>
    <w:rsid w:val="001A3379"/>
    <w:rsid w:val="001A35F5"/>
    <w:rsid w:val="001A362D"/>
    <w:rsid w:val="001A3767"/>
    <w:rsid w:val="001A3F69"/>
    <w:rsid w:val="001A40BB"/>
    <w:rsid w:val="001A4222"/>
    <w:rsid w:val="001A4432"/>
    <w:rsid w:val="001A4992"/>
    <w:rsid w:val="001A51EB"/>
    <w:rsid w:val="001A5515"/>
    <w:rsid w:val="001A551B"/>
    <w:rsid w:val="001A5595"/>
    <w:rsid w:val="001A55C1"/>
    <w:rsid w:val="001A5F47"/>
    <w:rsid w:val="001A5F8E"/>
    <w:rsid w:val="001A6081"/>
    <w:rsid w:val="001A625B"/>
    <w:rsid w:val="001A644B"/>
    <w:rsid w:val="001A727B"/>
    <w:rsid w:val="001A72C2"/>
    <w:rsid w:val="001A7526"/>
    <w:rsid w:val="001A7A41"/>
    <w:rsid w:val="001A7D4F"/>
    <w:rsid w:val="001B037F"/>
    <w:rsid w:val="001B03B7"/>
    <w:rsid w:val="001B041E"/>
    <w:rsid w:val="001B0599"/>
    <w:rsid w:val="001B09AD"/>
    <w:rsid w:val="001B0B19"/>
    <w:rsid w:val="001B10D6"/>
    <w:rsid w:val="001B19F8"/>
    <w:rsid w:val="001B1A87"/>
    <w:rsid w:val="001B1CD4"/>
    <w:rsid w:val="001B1D92"/>
    <w:rsid w:val="001B215F"/>
    <w:rsid w:val="001B2958"/>
    <w:rsid w:val="001B2EB0"/>
    <w:rsid w:val="001B2F11"/>
    <w:rsid w:val="001B3089"/>
    <w:rsid w:val="001B36CA"/>
    <w:rsid w:val="001B3934"/>
    <w:rsid w:val="001B3940"/>
    <w:rsid w:val="001B3B5D"/>
    <w:rsid w:val="001B3C54"/>
    <w:rsid w:val="001B41EE"/>
    <w:rsid w:val="001B451E"/>
    <w:rsid w:val="001B4D92"/>
    <w:rsid w:val="001B515F"/>
    <w:rsid w:val="001B55FA"/>
    <w:rsid w:val="001B5851"/>
    <w:rsid w:val="001B5F0C"/>
    <w:rsid w:val="001B5F13"/>
    <w:rsid w:val="001B5F15"/>
    <w:rsid w:val="001B6194"/>
    <w:rsid w:val="001B6227"/>
    <w:rsid w:val="001B6669"/>
    <w:rsid w:val="001B677D"/>
    <w:rsid w:val="001B6876"/>
    <w:rsid w:val="001B6D0C"/>
    <w:rsid w:val="001B6D16"/>
    <w:rsid w:val="001B6DA3"/>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0C80"/>
    <w:rsid w:val="001C1425"/>
    <w:rsid w:val="001C1A97"/>
    <w:rsid w:val="001C1B76"/>
    <w:rsid w:val="001C1CB5"/>
    <w:rsid w:val="001C1D90"/>
    <w:rsid w:val="001C1EC0"/>
    <w:rsid w:val="001C21BC"/>
    <w:rsid w:val="001C235F"/>
    <w:rsid w:val="001C2408"/>
    <w:rsid w:val="001C25F3"/>
    <w:rsid w:val="001C269A"/>
    <w:rsid w:val="001C2710"/>
    <w:rsid w:val="001C2A22"/>
    <w:rsid w:val="001C2BA4"/>
    <w:rsid w:val="001C2CB5"/>
    <w:rsid w:val="001C31AE"/>
    <w:rsid w:val="001C3A93"/>
    <w:rsid w:val="001C3D68"/>
    <w:rsid w:val="001C41EF"/>
    <w:rsid w:val="001C4443"/>
    <w:rsid w:val="001C479D"/>
    <w:rsid w:val="001C4D1F"/>
    <w:rsid w:val="001C4D23"/>
    <w:rsid w:val="001C4F0D"/>
    <w:rsid w:val="001C52D2"/>
    <w:rsid w:val="001C56C5"/>
    <w:rsid w:val="001C5AE9"/>
    <w:rsid w:val="001C5BE4"/>
    <w:rsid w:val="001C5C5C"/>
    <w:rsid w:val="001C5D2D"/>
    <w:rsid w:val="001C621E"/>
    <w:rsid w:val="001C626F"/>
    <w:rsid w:val="001C62F8"/>
    <w:rsid w:val="001C6604"/>
    <w:rsid w:val="001C67B5"/>
    <w:rsid w:val="001C6A0E"/>
    <w:rsid w:val="001C6C21"/>
    <w:rsid w:val="001C7268"/>
    <w:rsid w:val="001C72A2"/>
    <w:rsid w:val="001C74D5"/>
    <w:rsid w:val="001C7641"/>
    <w:rsid w:val="001C78FC"/>
    <w:rsid w:val="001C7A1E"/>
    <w:rsid w:val="001C7B8A"/>
    <w:rsid w:val="001C7BFE"/>
    <w:rsid w:val="001C7F2A"/>
    <w:rsid w:val="001D01C9"/>
    <w:rsid w:val="001D047D"/>
    <w:rsid w:val="001D058C"/>
    <w:rsid w:val="001D096F"/>
    <w:rsid w:val="001D0AB7"/>
    <w:rsid w:val="001D0DD1"/>
    <w:rsid w:val="001D14A8"/>
    <w:rsid w:val="001D155F"/>
    <w:rsid w:val="001D1660"/>
    <w:rsid w:val="001D201F"/>
    <w:rsid w:val="001D243B"/>
    <w:rsid w:val="001D2808"/>
    <w:rsid w:val="001D2CE6"/>
    <w:rsid w:val="001D2DA4"/>
    <w:rsid w:val="001D2FC7"/>
    <w:rsid w:val="001D3507"/>
    <w:rsid w:val="001D35F7"/>
    <w:rsid w:val="001D363E"/>
    <w:rsid w:val="001D3CC4"/>
    <w:rsid w:val="001D3DE0"/>
    <w:rsid w:val="001D4470"/>
    <w:rsid w:val="001D5C94"/>
    <w:rsid w:val="001D6C50"/>
    <w:rsid w:val="001D6C5E"/>
    <w:rsid w:val="001D6E2D"/>
    <w:rsid w:val="001D71DE"/>
    <w:rsid w:val="001D72BE"/>
    <w:rsid w:val="001D74FE"/>
    <w:rsid w:val="001D75C7"/>
    <w:rsid w:val="001D76CC"/>
    <w:rsid w:val="001D7C3C"/>
    <w:rsid w:val="001E0439"/>
    <w:rsid w:val="001E04C9"/>
    <w:rsid w:val="001E085D"/>
    <w:rsid w:val="001E0ECB"/>
    <w:rsid w:val="001E1051"/>
    <w:rsid w:val="001E13F4"/>
    <w:rsid w:val="001E15E0"/>
    <w:rsid w:val="001E1A9D"/>
    <w:rsid w:val="001E1F07"/>
    <w:rsid w:val="001E20F1"/>
    <w:rsid w:val="001E27FE"/>
    <w:rsid w:val="001E2B65"/>
    <w:rsid w:val="001E2C21"/>
    <w:rsid w:val="001E2F8C"/>
    <w:rsid w:val="001E3526"/>
    <w:rsid w:val="001E35AA"/>
    <w:rsid w:val="001E37E0"/>
    <w:rsid w:val="001E39C9"/>
    <w:rsid w:val="001E39CF"/>
    <w:rsid w:val="001E3ADE"/>
    <w:rsid w:val="001E3C84"/>
    <w:rsid w:val="001E3FEC"/>
    <w:rsid w:val="001E4190"/>
    <w:rsid w:val="001E43E1"/>
    <w:rsid w:val="001E44AD"/>
    <w:rsid w:val="001E44F5"/>
    <w:rsid w:val="001E4547"/>
    <w:rsid w:val="001E4856"/>
    <w:rsid w:val="001E4D68"/>
    <w:rsid w:val="001E4EB7"/>
    <w:rsid w:val="001E5354"/>
    <w:rsid w:val="001E5864"/>
    <w:rsid w:val="001E58A1"/>
    <w:rsid w:val="001E594C"/>
    <w:rsid w:val="001E59F8"/>
    <w:rsid w:val="001E5C5B"/>
    <w:rsid w:val="001E5DE6"/>
    <w:rsid w:val="001E5E2E"/>
    <w:rsid w:val="001E6109"/>
    <w:rsid w:val="001E6688"/>
    <w:rsid w:val="001E66F0"/>
    <w:rsid w:val="001E6B2E"/>
    <w:rsid w:val="001E7333"/>
    <w:rsid w:val="001E7352"/>
    <w:rsid w:val="001E78C0"/>
    <w:rsid w:val="001E7AE7"/>
    <w:rsid w:val="001E7E2B"/>
    <w:rsid w:val="001F00A4"/>
    <w:rsid w:val="001F01BF"/>
    <w:rsid w:val="001F02FA"/>
    <w:rsid w:val="001F054A"/>
    <w:rsid w:val="001F06AE"/>
    <w:rsid w:val="001F08B2"/>
    <w:rsid w:val="001F0AAC"/>
    <w:rsid w:val="001F0C18"/>
    <w:rsid w:val="001F0C2C"/>
    <w:rsid w:val="001F12E4"/>
    <w:rsid w:val="001F14C1"/>
    <w:rsid w:val="001F16CB"/>
    <w:rsid w:val="001F1704"/>
    <w:rsid w:val="001F172D"/>
    <w:rsid w:val="001F1CA5"/>
    <w:rsid w:val="001F1CAC"/>
    <w:rsid w:val="001F1F19"/>
    <w:rsid w:val="001F1F7A"/>
    <w:rsid w:val="001F2B1F"/>
    <w:rsid w:val="001F2C02"/>
    <w:rsid w:val="001F37D1"/>
    <w:rsid w:val="001F3C10"/>
    <w:rsid w:val="001F3FCA"/>
    <w:rsid w:val="001F47EF"/>
    <w:rsid w:val="001F488E"/>
    <w:rsid w:val="001F4893"/>
    <w:rsid w:val="001F4A23"/>
    <w:rsid w:val="001F4BA4"/>
    <w:rsid w:val="001F4D40"/>
    <w:rsid w:val="001F4E0F"/>
    <w:rsid w:val="001F5021"/>
    <w:rsid w:val="001F50D2"/>
    <w:rsid w:val="001F52ED"/>
    <w:rsid w:val="001F560C"/>
    <w:rsid w:val="001F58E5"/>
    <w:rsid w:val="001F5D04"/>
    <w:rsid w:val="001F6239"/>
    <w:rsid w:val="001F6657"/>
    <w:rsid w:val="001F680A"/>
    <w:rsid w:val="001F6DC8"/>
    <w:rsid w:val="001F7282"/>
    <w:rsid w:val="001F7324"/>
    <w:rsid w:val="001F7B9F"/>
    <w:rsid w:val="001F7C6D"/>
    <w:rsid w:val="001F7E41"/>
    <w:rsid w:val="0020011D"/>
    <w:rsid w:val="00200638"/>
    <w:rsid w:val="002006A8"/>
    <w:rsid w:val="002007F1"/>
    <w:rsid w:val="00200887"/>
    <w:rsid w:val="00201304"/>
    <w:rsid w:val="00201693"/>
    <w:rsid w:val="00201D35"/>
    <w:rsid w:val="002020FA"/>
    <w:rsid w:val="0020210B"/>
    <w:rsid w:val="0020261D"/>
    <w:rsid w:val="00202720"/>
    <w:rsid w:val="00202D6B"/>
    <w:rsid w:val="00202ECD"/>
    <w:rsid w:val="00203036"/>
    <w:rsid w:val="0020379F"/>
    <w:rsid w:val="00203BDA"/>
    <w:rsid w:val="00203C89"/>
    <w:rsid w:val="00203DEE"/>
    <w:rsid w:val="002043AC"/>
    <w:rsid w:val="00204C87"/>
    <w:rsid w:val="002053A1"/>
    <w:rsid w:val="0020540C"/>
    <w:rsid w:val="002059AC"/>
    <w:rsid w:val="00205C2E"/>
    <w:rsid w:val="00205CC9"/>
    <w:rsid w:val="00205F37"/>
    <w:rsid w:val="002061E0"/>
    <w:rsid w:val="002064FE"/>
    <w:rsid w:val="0020655B"/>
    <w:rsid w:val="0020677C"/>
    <w:rsid w:val="00206B25"/>
    <w:rsid w:val="00206CB7"/>
    <w:rsid w:val="00206FA9"/>
    <w:rsid w:val="00207136"/>
    <w:rsid w:val="0020744A"/>
    <w:rsid w:val="002074EB"/>
    <w:rsid w:val="00207641"/>
    <w:rsid w:val="0020769D"/>
    <w:rsid w:val="002077D6"/>
    <w:rsid w:val="00207B43"/>
    <w:rsid w:val="00207C49"/>
    <w:rsid w:val="0021071B"/>
    <w:rsid w:val="00210900"/>
    <w:rsid w:val="00210CD7"/>
    <w:rsid w:val="00210CE7"/>
    <w:rsid w:val="002112DA"/>
    <w:rsid w:val="00211BE0"/>
    <w:rsid w:val="00211E3F"/>
    <w:rsid w:val="0021211A"/>
    <w:rsid w:val="002122D5"/>
    <w:rsid w:val="002123A9"/>
    <w:rsid w:val="00212651"/>
    <w:rsid w:val="0021268F"/>
    <w:rsid w:val="0021294F"/>
    <w:rsid w:val="0021297D"/>
    <w:rsid w:val="00212A92"/>
    <w:rsid w:val="00212AB9"/>
    <w:rsid w:val="00212B22"/>
    <w:rsid w:val="00212C47"/>
    <w:rsid w:val="002134F2"/>
    <w:rsid w:val="0021384B"/>
    <w:rsid w:val="002138FA"/>
    <w:rsid w:val="00213B48"/>
    <w:rsid w:val="00213C81"/>
    <w:rsid w:val="00213E13"/>
    <w:rsid w:val="002140A6"/>
    <w:rsid w:val="002141BA"/>
    <w:rsid w:val="00214292"/>
    <w:rsid w:val="002146A8"/>
    <w:rsid w:val="00214729"/>
    <w:rsid w:val="00214C34"/>
    <w:rsid w:val="002151C8"/>
    <w:rsid w:val="002154B3"/>
    <w:rsid w:val="002157BD"/>
    <w:rsid w:val="002158E2"/>
    <w:rsid w:val="00215939"/>
    <w:rsid w:val="00215D1C"/>
    <w:rsid w:val="00215F4E"/>
    <w:rsid w:val="00216096"/>
    <w:rsid w:val="0021610D"/>
    <w:rsid w:val="0021641A"/>
    <w:rsid w:val="00216623"/>
    <w:rsid w:val="002166C4"/>
    <w:rsid w:val="0021696C"/>
    <w:rsid w:val="002173EF"/>
    <w:rsid w:val="002179B9"/>
    <w:rsid w:val="002179E1"/>
    <w:rsid w:val="00217AE5"/>
    <w:rsid w:val="00217DF0"/>
    <w:rsid w:val="002205C0"/>
    <w:rsid w:val="00220714"/>
    <w:rsid w:val="002207CB"/>
    <w:rsid w:val="00220C50"/>
    <w:rsid w:val="00220DAD"/>
    <w:rsid w:val="002210AD"/>
    <w:rsid w:val="00221158"/>
    <w:rsid w:val="002214C5"/>
    <w:rsid w:val="00221975"/>
    <w:rsid w:val="00221ABE"/>
    <w:rsid w:val="00221D1E"/>
    <w:rsid w:val="00221D64"/>
    <w:rsid w:val="00221F28"/>
    <w:rsid w:val="00221F3B"/>
    <w:rsid w:val="002228C9"/>
    <w:rsid w:val="00222AEC"/>
    <w:rsid w:val="00222B25"/>
    <w:rsid w:val="00222D40"/>
    <w:rsid w:val="00222F65"/>
    <w:rsid w:val="002230CF"/>
    <w:rsid w:val="0022384B"/>
    <w:rsid w:val="002238CC"/>
    <w:rsid w:val="00225551"/>
    <w:rsid w:val="00225945"/>
    <w:rsid w:val="00225A62"/>
    <w:rsid w:val="00225BE0"/>
    <w:rsid w:val="00226033"/>
    <w:rsid w:val="002263E3"/>
    <w:rsid w:val="00226865"/>
    <w:rsid w:val="00226BAC"/>
    <w:rsid w:val="00226BB0"/>
    <w:rsid w:val="0022746C"/>
    <w:rsid w:val="002275B0"/>
    <w:rsid w:val="002275B2"/>
    <w:rsid w:val="00227688"/>
    <w:rsid w:val="00227BB2"/>
    <w:rsid w:val="002302DB"/>
    <w:rsid w:val="00230EF1"/>
    <w:rsid w:val="00231935"/>
    <w:rsid w:val="00231A0A"/>
    <w:rsid w:val="00231E3A"/>
    <w:rsid w:val="0023222B"/>
    <w:rsid w:val="002323EB"/>
    <w:rsid w:val="0023247D"/>
    <w:rsid w:val="00232958"/>
    <w:rsid w:val="002329E9"/>
    <w:rsid w:val="00232D09"/>
    <w:rsid w:val="00232D73"/>
    <w:rsid w:val="00232F8E"/>
    <w:rsid w:val="00233124"/>
    <w:rsid w:val="00233396"/>
    <w:rsid w:val="00233818"/>
    <w:rsid w:val="00233EFF"/>
    <w:rsid w:val="002342DD"/>
    <w:rsid w:val="002344A0"/>
    <w:rsid w:val="00234593"/>
    <w:rsid w:val="00234610"/>
    <w:rsid w:val="00234A7A"/>
    <w:rsid w:val="00234B22"/>
    <w:rsid w:val="00234B64"/>
    <w:rsid w:val="00234FAA"/>
    <w:rsid w:val="00235184"/>
    <w:rsid w:val="002352F4"/>
    <w:rsid w:val="00235474"/>
    <w:rsid w:val="00235544"/>
    <w:rsid w:val="00235763"/>
    <w:rsid w:val="00235A38"/>
    <w:rsid w:val="002361CA"/>
    <w:rsid w:val="00236439"/>
    <w:rsid w:val="0023667C"/>
    <w:rsid w:val="002368A1"/>
    <w:rsid w:val="00236AA7"/>
    <w:rsid w:val="00236B8F"/>
    <w:rsid w:val="00236DD3"/>
    <w:rsid w:val="00237969"/>
    <w:rsid w:val="00237B2E"/>
    <w:rsid w:val="00237B9D"/>
    <w:rsid w:val="00237C3B"/>
    <w:rsid w:val="00237D55"/>
    <w:rsid w:val="00240150"/>
    <w:rsid w:val="002401C4"/>
    <w:rsid w:val="0024078E"/>
    <w:rsid w:val="0024086C"/>
    <w:rsid w:val="00240A7E"/>
    <w:rsid w:val="00240E43"/>
    <w:rsid w:val="00240E56"/>
    <w:rsid w:val="00240FBA"/>
    <w:rsid w:val="002412BF"/>
    <w:rsid w:val="0024152C"/>
    <w:rsid w:val="002418BD"/>
    <w:rsid w:val="00241C61"/>
    <w:rsid w:val="00241CD3"/>
    <w:rsid w:val="00241E5F"/>
    <w:rsid w:val="00241EA1"/>
    <w:rsid w:val="0024201D"/>
    <w:rsid w:val="002421B4"/>
    <w:rsid w:val="0024369C"/>
    <w:rsid w:val="00243E49"/>
    <w:rsid w:val="00243E4E"/>
    <w:rsid w:val="00243EC2"/>
    <w:rsid w:val="00243F28"/>
    <w:rsid w:val="00243F4B"/>
    <w:rsid w:val="00244347"/>
    <w:rsid w:val="002447D2"/>
    <w:rsid w:val="00244A81"/>
    <w:rsid w:val="00244CE4"/>
    <w:rsid w:val="00244DD6"/>
    <w:rsid w:val="00245113"/>
    <w:rsid w:val="0024530E"/>
    <w:rsid w:val="002453C7"/>
    <w:rsid w:val="002457C9"/>
    <w:rsid w:val="00245B09"/>
    <w:rsid w:val="00245F1A"/>
    <w:rsid w:val="00246420"/>
    <w:rsid w:val="00246453"/>
    <w:rsid w:val="00246561"/>
    <w:rsid w:val="00246A67"/>
    <w:rsid w:val="00247724"/>
    <w:rsid w:val="0024789E"/>
    <w:rsid w:val="002478D2"/>
    <w:rsid w:val="002503F2"/>
    <w:rsid w:val="002506CB"/>
    <w:rsid w:val="00250A1E"/>
    <w:rsid w:val="0025106E"/>
    <w:rsid w:val="0025126E"/>
    <w:rsid w:val="0025177C"/>
    <w:rsid w:val="00251790"/>
    <w:rsid w:val="00251B02"/>
    <w:rsid w:val="00251EA9"/>
    <w:rsid w:val="002521C5"/>
    <w:rsid w:val="002522BE"/>
    <w:rsid w:val="0025230A"/>
    <w:rsid w:val="00252473"/>
    <w:rsid w:val="0025274E"/>
    <w:rsid w:val="00252753"/>
    <w:rsid w:val="002527B5"/>
    <w:rsid w:val="00252A3D"/>
    <w:rsid w:val="0025337F"/>
    <w:rsid w:val="002534E6"/>
    <w:rsid w:val="0025351C"/>
    <w:rsid w:val="002536C9"/>
    <w:rsid w:val="002538D9"/>
    <w:rsid w:val="00253FAA"/>
    <w:rsid w:val="00254281"/>
    <w:rsid w:val="0025450D"/>
    <w:rsid w:val="00254B0F"/>
    <w:rsid w:val="00254C63"/>
    <w:rsid w:val="00254C8E"/>
    <w:rsid w:val="00254C96"/>
    <w:rsid w:val="00254E1B"/>
    <w:rsid w:val="002552C6"/>
    <w:rsid w:val="00255B9E"/>
    <w:rsid w:val="00255D3F"/>
    <w:rsid w:val="00256478"/>
    <w:rsid w:val="00256B58"/>
    <w:rsid w:val="00256C8B"/>
    <w:rsid w:val="00257034"/>
    <w:rsid w:val="002572EA"/>
    <w:rsid w:val="002573BB"/>
    <w:rsid w:val="00257421"/>
    <w:rsid w:val="002575CB"/>
    <w:rsid w:val="002579C8"/>
    <w:rsid w:val="00257BA5"/>
    <w:rsid w:val="00257C26"/>
    <w:rsid w:val="00257E9D"/>
    <w:rsid w:val="002603CC"/>
    <w:rsid w:val="00260753"/>
    <w:rsid w:val="002609BD"/>
    <w:rsid w:val="00260B57"/>
    <w:rsid w:val="00260CF9"/>
    <w:rsid w:val="00260DC3"/>
    <w:rsid w:val="0026130C"/>
    <w:rsid w:val="002617E4"/>
    <w:rsid w:val="00261DD3"/>
    <w:rsid w:val="00261E4B"/>
    <w:rsid w:val="00261FD5"/>
    <w:rsid w:val="00262026"/>
    <w:rsid w:val="00262256"/>
    <w:rsid w:val="002625DD"/>
    <w:rsid w:val="00262D3B"/>
    <w:rsid w:val="00262D69"/>
    <w:rsid w:val="00263019"/>
    <w:rsid w:val="002631A0"/>
    <w:rsid w:val="00263241"/>
    <w:rsid w:val="002633A6"/>
    <w:rsid w:val="002633EC"/>
    <w:rsid w:val="002635A2"/>
    <w:rsid w:val="0026371B"/>
    <w:rsid w:val="00263BEE"/>
    <w:rsid w:val="00263CEB"/>
    <w:rsid w:val="002646A3"/>
    <w:rsid w:val="002648B0"/>
    <w:rsid w:val="00264F6D"/>
    <w:rsid w:val="002652B0"/>
    <w:rsid w:val="00265D85"/>
    <w:rsid w:val="00265D91"/>
    <w:rsid w:val="0026623C"/>
    <w:rsid w:val="00266275"/>
    <w:rsid w:val="002664D2"/>
    <w:rsid w:val="00266549"/>
    <w:rsid w:val="00266604"/>
    <w:rsid w:val="0026661C"/>
    <w:rsid w:val="00266E6B"/>
    <w:rsid w:val="00266EDF"/>
    <w:rsid w:val="002670FB"/>
    <w:rsid w:val="002671BE"/>
    <w:rsid w:val="00267592"/>
    <w:rsid w:val="00267DBA"/>
    <w:rsid w:val="002701A0"/>
    <w:rsid w:val="00270946"/>
    <w:rsid w:val="00271179"/>
    <w:rsid w:val="0027121D"/>
    <w:rsid w:val="00271231"/>
    <w:rsid w:val="002713F0"/>
    <w:rsid w:val="0027157C"/>
    <w:rsid w:val="002717A3"/>
    <w:rsid w:val="00271849"/>
    <w:rsid w:val="00271A29"/>
    <w:rsid w:val="00271AC2"/>
    <w:rsid w:val="00271AD4"/>
    <w:rsid w:val="00271FAF"/>
    <w:rsid w:val="00272414"/>
    <w:rsid w:val="002726EB"/>
    <w:rsid w:val="00272F1B"/>
    <w:rsid w:val="0027313B"/>
    <w:rsid w:val="0027382C"/>
    <w:rsid w:val="00273AA1"/>
    <w:rsid w:val="00273C79"/>
    <w:rsid w:val="00273CCD"/>
    <w:rsid w:val="00273D3A"/>
    <w:rsid w:val="00273EB1"/>
    <w:rsid w:val="00274054"/>
    <w:rsid w:val="00274407"/>
    <w:rsid w:val="00274641"/>
    <w:rsid w:val="0027491E"/>
    <w:rsid w:val="00274BDE"/>
    <w:rsid w:val="00274FDD"/>
    <w:rsid w:val="00275037"/>
    <w:rsid w:val="00275303"/>
    <w:rsid w:val="00275625"/>
    <w:rsid w:val="00275952"/>
    <w:rsid w:val="002761E3"/>
    <w:rsid w:val="0027628C"/>
    <w:rsid w:val="002763EA"/>
    <w:rsid w:val="002764A4"/>
    <w:rsid w:val="0027662B"/>
    <w:rsid w:val="002766C7"/>
    <w:rsid w:val="00276BD8"/>
    <w:rsid w:val="0027729C"/>
    <w:rsid w:val="00277F18"/>
    <w:rsid w:val="002802E9"/>
    <w:rsid w:val="002802F5"/>
    <w:rsid w:val="00280375"/>
    <w:rsid w:val="00280380"/>
    <w:rsid w:val="0028042A"/>
    <w:rsid w:val="00280844"/>
    <w:rsid w:val="00280862"/>
    <w:rsid w:val="002808CE"/>
    <w:rsid w:val="0028097E"/>
    <w:rsid w:val="002809AE"/>
    <w:rsid w:val="00280C3C"/>
    <w:rsid w:val="00280E9E"/>
    <w:rsid w:val="00280F7E"/>
    <w:rsid w:val="00281228"/>
    <w:rsid w:val="00281D2C"/>
    <w:rsid w:val="00281F30"/>
    <w:rsid w:val="00281FAD"/>
    <w:rsid w:val="00282534"/>
    <w:rsid w:val="00282907"/>
    <w:rsid w:val="00282B5F"/>
    <w:rsid w:val="00282CFE"/>
    <w:rsid w:val="002830AC"/>
    <w:rsid w:val="002833A2"/>
    <w:rsid w:val="00283D10"/>
    <w:rsid w:val="00283D3F"/>
    <w:rsid w:val="00283DEA"/>
    <w:rsid w:val="00283E58"/>
    <w:rsid w:val="00284367"/>
    <w:rsid w:val="0028441C"/>
    <w:rsid w:val="00284D1E"/>
    <w:rsid w:val="00285282"/>
    <w:rsid w:val="00285284"/>
    <w:rsid w:val="00285435"/>
    <w:rsid w:val="00285AE9"/>
    <w:rsid w:val="00285B7D"/>
    <w:rsid w:val="00285E34"/>
    <w:rsid w:val="00285ED7"/>
    <w:rsid w:val="0028612F"/>
    <w:rsid w:val="00286256"/>
    <w:rsid w:val="002864F6"/>
    <w:rsid w:val="002865E8"/>
    <w:rsid w:val="00286779"/>
    <w:rsid w:val="00286935"/>
    <w:rsid w:val="002869D6"/>
    <w:rsid w:val="00286A22"/>
    <w:rsid w:val="00286B50"/>
    <w:rsid w:val="00286E45"/>
    <w:rsid w:val="002871E0"/>
    <w:rsid w:val="00287506"/>
    <w:rsid w:val="002876F5"/>
    <w:rsid w:val="0028777E"/>
    <w:rsid w:val="00287D2A"/>
    <w:rsid w:val="00287D9B"/>
    <w:rsid w:val="00290769"/>
    <w:rsid w:val="002908C3"/>
    <w:rsid w:val="00290A04"/>
    <w:rsid w:val="00290AA9"/>
    <w:rsid w:val="00290D5F"/>
    <w:rsid w:val="00290F9E"/>
    <w:rsid w:val="00290FFD"/>
    <w:rsid w:val="00291054"/>
    <w:rsid w:val="002910D7"/>
    <w:rsid w:val="00291179"/>
    <w:rsid w:val="002911A8"/>
    <w:rsid w:val="002911BF"/>
    <w:rsid w:val="0029120D"/>
    <w:rsid w:val="002912F0"/>
    <w:rsid w:val="002913CB"/>
    <w:rsid w:val="0029147F"/>
    <w:rsid w:val="002914F5"/>
    <w:rsid w:val="00291567"/>
    <w:rsid w:val="0029199B"/>
    <w:rsid w:val="00291BBE"/>
    <w:rsid w:val="0029232C"/>
    <w:rsid w:val="0029239F"/>
    <w:rsid w:val="00292409"/>
    <w:rsid w:val="002929C2"/>
    <w:rsid w:val="00292B34"/>
    <w:rsid w:val="00292B64"/>
    <w:rsid w:val="00292C9D"/>
    <w:rsid w:val="00292F50"/>
    <w:rsid w:val="00293328"/>
    <w:rsid w:val="00293593"/>
    <w:rsid w:val="00293C61"/>
    <w:rsid w:val="00293CE3"/>
    <w:rsid w:val="00293F4E"/>
    <w:rsid w:val="0029429A"/>
    <w:rsid w:val="002946A1"/>
    <w:rsid w:val="002954A1"/>
    <w:rsid w:val="00295560"/>
    <w:rsid w:val="002955EE"/>
    <w:rsid w:val="00295A03"/>
    <w:rsid w:val="00295E2B"/>
    <w:rsid w:val="00295ED8"/>
    <w:rsid w:val="00295FE0"/>
    <w:rsid w:val="00296077"/>
    <w:rsid w:val="002960DC"/>
    <w:rsid w:val="002967F8"/>
    <w:rsid w:val="00296C0B"/>
    <w:rsid w:val="00297314"/>
    <w:rsid w:val="002974BF"/>
    <w:rsid w:val="00297743"/>
    <w:rsid w:val="00297980"/>
    <w:rsid w:val="00297D26"/>
    <w:rsid w:val="00297F48"/>
    <w:rsid w:val="002A04D2"/>
    <w:rsid w:val="002A0AC8"/>
    <w:rsid w:val="002A0E29"/>
    <w:rsid w:val="002A1BAA"/>
    <w:rsid w:val="002A1CAD"/>
    <w:rsid w:val="002A22A1"/>
    <w:rsid w:val="002A23B1"/>
    <w:rsid w:val="002A2461"/>
    <w:rsid w:val="002A2B70"/>
    <w:rsid w:val="002A2F24"/>
    <w:rsid w:val="002A3A80"/>
    <w:rsid w:val="002A3ABA"/>
    <w:rsid w:val="002A3FAE"/>
    <w:rsid w:val="002A42C4"/>
    <w:rsid w:val="002A44E2"/>
    <w:rsid w:val="002A45D8"/>
    <w:rsid w:val="002A4715"/>
    <w:rsid w:val="002A4B57"/>
    <w:rsid w:val="002A4D6F"/>
    <w:rsid w:val="002A4DA8"/>
    <w:rsid w:val="002A4EB0"/>
    <w:rsid w:val="002A5019"/>
    <w:rsid w:val="002A53CF"/>
    <w:rsid w:val="002A57E1"/>
    <w:rsid w:val="002A5812"/>
    <w:rsid w:val="002A5BD5"/>
    <w:rsid w:val="002A5C55"/>
    <w:rsid w:val="002A5CFD"/>
    <w:rsid w:val="002A66EB"/>
    <w:rsid w:val="002A6D2B"/>
    <w:rsid w:val="002A6FB3"/>
    <w:rsid w:val="002A7368"/>
    <w:rsid w:val="002A76CA"/>
    <w:rsid w:val="002A79B0"/>
    <w:rsid w:val="002B01A5"/>
    <w:rsid w:val="002B01C7"/>
    <w:rsid w:val="002B0238"/>
    <w:rsid w:val="002B0694"/>
    <w:rsid w:val="002B0787"/>
    <w:rsid w:val="002B07FC"/>
    <w:rsid w:val="002B10F5"/>
    <w:rsid w:val="002B1260"/>
    <w:rsid w:val="002B1B19"/>
    <w:rsid w:val="002B1B76"/>
    <w:rsid w:val="002B22D7"/>
    <w:rsid w:val="002B2C6B"/>
    <w:rsid w:val="002B2CD1"/>
    <w:rsid w:val="002B2F28"/>
    <w:rsid w:val="002B2F5E"/>
    <w:rsid w:val="002B2F72"/>
    <w:rsid w:val="002B3110"/>
    <w:rsid w:val="002B370D"/>
    <w:rsid w:val="002B3BC2"/>
    <w:rsid w:val="002B3F18"/>
    <w:rsid w:val="002B42B6"/>
    <w:rsid w:val="002B4587"/>
    <w:rsid w:val="002B4867"/>
    <w:rsid w:val="002B4D65"/>
    <w:rsid w:val="002B5376"/>
    <w:rsid w:val="002B5523"/>
    <w:rsid w:val="002B5BD6"/>
    <w:rsid w:val="002B5F4B"/>
    <w:rsid w:val="002B5F74"/>
    <w:rsid w:val="002B6953"/>
    <w:rsid w:val="002B6B19"/>
    <w:rsid w:val="002B6BE7"/>
    <w:rsid w:val="002B7006"/>
    <w:rsid w:val="002B70CC"/>
    <w:rsid w:val="002B72A6"/>
    <w:rsid w:val="002B72C2"/>
    <w:rsid w:val="002B73B4"/>
    <w:rsid w:val="002B74BE"/>
    <w:rsid w:val="002B7578"/>
    <w:rsid w:val="002B7D11"/>
    <w:rsid w:val="002B7F7C"/>
    <w:rsid w:val="002B7FA3"/>
    <w:rsid w:val="002B7FF9"/>
    <w:rsid w:val="002C018C"/>
    <w:rsid w:val="002C04E2"/>
    <w:rsid w:val="002C061B"/>
    <w:rsid w:val="002C09D3"/>
    <w:rsid w:val="002C0AF7"/>
    <w:rsid w:val="002C11B9"/>
    <w:rsid w:val="002C1254"/>
    <w:rsid w:val="002C1378"/>
    <w:rsid w:val="002C1515"/>
    <w:rsid w:val="002C1694"/>
    <w:rsid w:val="002C1FF8"/>
    <w:rsid w:val="002C22B6"/>
    <w:rsid w:val="002C243B"/>
    <w:rsid w:val="002C247F"/>
    <w:rsid w:val="002C2491"/>
    <w:rsid w:val="002C2645"/>
    <w:rsid w:val="002C26B3"/>
    <w:rsid w:val="002C2B91"/>
    <w:rsid w:val="002C2D40"/>
    <w:rsid w:val="002C2E8D"/>
    <w:rsid w:val="002C3233"/>
    <w:rsid w:val="002C3590"/>
    <w:rsid w:val="002C362D"/>
    <w:rsid w:val="002C392F"/>
    <w:rsid w:val="002C3953"/>
    <w:rsid w:val="002C3DC8"/>
    <w:rsid w:val="002C4414"/>
    <w:rsid w:val="002C46E0"/>
    <w:rsid w:val="002C49DC"/>
    <w:rsid w:val="002C4DD6"/>
    <w:rsid w:val="002C4FD7"/>
    <w:rsid w:val="002C509A"/>
    <w:rsid w:val="002C5936"/>
    <w:rsid w:val="002C5BBA"/>
    <w:rsid w:val="002C5D62"/>
    <w:rsid w:val="002C6034"/>
    <w:rsid w:val="002C6318"/>
    <w:rsid w:val="002C6675"/>
    <w:rsid w:val="002C671F"/>
    <w:rsid w:val="002C69D9"/>
    <w:rsid w:val="002C69F8"/>
    <w:rsid w:val="002C6CAB"/>
    <w:rsid w:val="002C6D83"/>
    <w:rsid w:val="002C7090"/>
    <w:rsid w:val="002C7649"/>
    <w:rsid w:val="002C774A"/>
    <w:rsid w:val="002C7836"/>
    <w:rsid w:val="002C79A5"/>
    <w:rsid w:val="002C7A16"/>
    <w:rsid w:val="002C7AAB"/>
    <w:rsid w:val="002D0219"/>
    <w:rsid w:val="002D06D6"/>
    <w:rsid w:val="002D078F"/>
    <w:rsid w:val="002D08C0"/>
    <w:rsid w:val="002D09A5"/>
    <w:rsid w:val="002D0EDA"/>
    <w:rsid w:val="002D1070"/>
    <w:rsid w:val="002D15A9"/>
    <w:rsid w:val="002D16FF"/>
    <w:rsid w:val="002D17AB"/>
    <w:rsid w:val="002D17F9"/>
    <w:rsid w:val="002D1D6E"/>
    <w:rsid w:val="002D1E20"/>
    <w:rsid w:val="002D1EA2"/>
    <w:rsid w:val="002D209F"/>
    <w:rsid w:val="002D2279"/>
    <w:rsid w:val="002D2305"/>
    <w:rsid w:val="002D2479"/>
    <w:rsid w:val="002D2519"/>
    <w:rsid w:val="002D255C"/>
    <w:rsid w:val="002D2F73"/>
    <w:rsid w:val="002D2F94"/>
    <w:rsid w:val="002D3399"/>
    <w:rsid w:val="002D340F"/>
    <w:rsid w:val="002D382D"/>
    <w:rsid w:val="002D39B4"/>
    <w:rsid w:val="002D3F6C"/>
    <w:rsid w:val="002D4520"/>
    <w:rsid w:val="002D4706"/>
    <w:rsid w:val="002D47D0"/>
    <w:rsid w:val="002D4907"/>
    <w:rsid w:val="002D4BEE"/>
    <w:rsid w:val="002D4C07"/>
    <w:rsid w:val="002D4D31"/>
    <w:rsid w:val="002D4F83"/>
    <w:rsid w:val="002D507C"/>
    <w:rsid w:val="002D5195"/>
    <w:rsid w:val="002D5230"/>
    <w:rsid w:val="002D55D5"/>
    <w:rsid w:val="002D5DE1"/>
    <w:rsid w:val="002D6664"/>
    <w:rsid w:val="002D6779"/>
    <w:rsid w:val="002D67F3"/>
    <w:rsid w:val="002D68A7"/>
    <w:rsid w:val="002D6BB6"/>
    <w:rsid w:val="002D7187"/>
    <w:rsid w:val="002D727A"/>
    <w:rsid w:val="002D72CC"/>
    <w:rsid w:val="002D74CF"/>
    <w:rsid w:val="002D752E"/>
    <w:rsid w:val="002D78D1"/>
    <w:rsid w:val="002D7AAF"/>
    <w:rsid w:val="002E02E8"/>
    <w:rsid w:val="002E0347"/>
    <w:rsid w:val="002E038F"/>
    <w:rsid w:val="002E0452"/>
    <w:rsid w:val="002E093C"/>
    <w:rsid w:val="002E0BB0"/>
    <w:rsid w:val="002E0FC6"/>
    <w:rsid w:val="002E16C0"/>
    <w:rsid w:val="002E1B11"/>
    <w:rsid w:val="002E210F"/>
    <w:rsid w:val="002E251E"/>
    <w:rsid w:val="002E254A"/>
    <w:rsid w:val="002E2AC8"/>
    <w:rsid w:val="002E2C4F"/>
    <w:rsid w:val="002E2F07"/>
    <w:rsid w:val="002E30CD"/>
    <w:rsid w:val="002E3767"/>
    <w:rsid w:val="002E37FA"/>
    <w:rsid w:val="002E3820"/>
    <w:rsid w:val="002E38DE"/>
    <w:rsid w:val="002E3B5F"/>
    <w:rsid w:val="002E426B"/>
    <w:rsid w:val="002E42FD"/>
    <w:rsid w:val="002E43C6"/>
    <w:rsid w:val="002E4537"/>
    <w:rsid w:val="002E4C65"/>
    <w:rsid w:val="002E4CA8"/>
    <w:rsid w:val="002E4D1F"/>
    <w:rsid w:val="002E508A"/>
    <w:rsid w:val="002E5658"/>
    <w:rsid w:val="002E56EC"/>
    <w:rsid w:val="002E5771"/>
    <w:rsid w:val="002E5874"/>
    <w:rsid w:val="002E5A80"/>
    <w:rsid w:val="002E5B8B"/>
    <w:rsid w:val="002E5DDA"/>
    <w:rsid w:val="002E5DE9"/>
    <w:rsid w:val="002E6626"/>
    <w:rsid w:val="002E67BB"/>
    <w:rsid w:val="002E6E47"/>
    <w:rsid w:val="002E6F39"/>
    <w:rsid w:val="002E7359"/>
    <w:rsid w:val="002E7554"/>
    <w:rsid w:val="002E7578"/>
    <w:rsid w:val="002E76E2"/>
    <w:rsid w:val="002E77B9"/>
    <w:rsid w:val="002E78FC"/>
    <w:rsid w:val="002E79C0"/>
    <w:rsid w:val="002E7D5F"/>
    <w:rsid w:val="002F0288"/>
    <w:rsid w:val="002F052A"/>
    <w:rsid w:val="002F0846"/>
    <w:rsid w:val="002F0B5B"/>
    <w:rsid w:val="002F0BC6"/>
    <w:rsid w:val="002F1255"/>
    <w:rsid w:val="002F15A6"/>
    <w:rsid w:val="002F170A"/>
    <w:rsid w:val="002F1CC2"/>
    <w:rsid w:val="002F1DC3"/>
    <w:rsid w:val="002F214C"/>
    <w:rsid w:val="002F22CC"/>
    <w:rsid w:val="002F27CE"/>
    <w:rsid w:val="002F316D"/>
    <w:rsid w:val="002F3228"/>
    <w:rsid w:val="002F36D6"/>
    <w:rsid w:val="002F3961"/>
    <w:rsid w:val="002F4476"/>
    <w:rsid w:val="002F48D6"/>
    <w:rsid w:val="002F49DD"/>
    <w:rsid w:val="002F4C5D"/>
    <w:rsid w:val="002F4CC1"/>
    <w:rsid w:val="002F4CCB"/>
    <w:rsid w:val="002F4FE6"/>
    <w:rsid w:val="002F507D"/>
    <w:rsid w:val="002F52A5"/>
    <w:rsid w:val="002F56B5"/>
    <w:rsid w:val="002F5B37"/>
    <w:rsid w:val="002F5E47"/>
    <w:rsid w:val="002F5FED"/>
    <w:rsid w:val="002F6093"/>
    <w:rsid w:val="002F6278"/>
    <w:rsid w:val="002F6C27"/>
    <w:rsid w:val="002F6C40"/>
    <w:rsid w:val="002F7065"/>
    <w:rsid w:val="002F73AF"/>
    <w:rsid w:val="002F7563"/>
    <w:rsid w:val="002F7573"/>
    <w:rsid w:val="002F776A"/>
    <w:rsid w:val="002F78D3"/>
    <w:rsid w:val="002F7BE9"/>
    <w:rsid w:val="002F7CF7"/>
    <w:rsid w:val="00300098"/>
    <w:rsid w:val="00300156"/>
    <w:rsid w:val="0030043B"/>
    <w:rsid w:val="00300765"/>
    <w:rsid w:val="00300C5D"/>
    <w:rsid w:val="0030106E"/>
    <w:rsid w:val="0030112D"/>
    <w:rsid w:val="00301223"/>
    <w:rsid w:val="00301353"/>
    <w:rsid w:val="003015C1"/>
    <w:rsid w:val="00301957"/>
    <w:rsid w:val="00302017"/>
    <w:rsid w:val="003020EC"/>
    <w:rsid w:val="00302675"/>
    <w:rsid w:val="00303213"/>
    <w:rsid w:val="00303254"/>
    <w:rsid w:val="00303392"/>
    <w:rsid w:val="003033D6"/>
    <w:rsid w:val="003033FC"/>
    <w:rsid w:val="003036EA"/>
    <w:rsid w:val="003038B1"/>
    <w:rsid w:val="003039E6"/>
    <w:rsid w:val="00303A79"/>
    <w:rsid w:val="00303C80"/>
    <w:rsid w:val="003043F4"/>
    <w:rsid w:val="003049E1"/>
    <w:rsid w:val="00304D2C"/>
    <w:rsid w:val="00304E2C"/>
    <w:rsid w:val="00305406"/>
    <w:rsid w:val="00305417"/>
    <w:rsid w:val="0030542F"/>
    <w:rsid w:val="00305899"/>
    <w:rsid w:val="0030595F"/>
    <w:rsid w:val="00305A1A"/>
    <w:rsid w:val="00306252"/>
    <w:rsid w:val="00306521"/>
    <w:rsid w:val="0030658E"/>
    <w:rsid w:val="0030680B"/>
    <w:rsid w:val="00306883"/>
    <w:rsid w:val="00306BAC"/>
    <w:rsid w:val="003076DA"/>
    <w:rsid w:val="00307A63"/>
    <w:rsid w:val="00307B34"/>
    <w:rsid w:val="00307BFE"/>
    <w:rsid w:val="00307C54"/>
    <w:rsid w:val="00307C82"/>
    <w:rsid w:val="00307D57"/>
    <w:rsid w:val="00307E00"/>
    <w:rsid w:val="00310151"/>
    <w:rsid w:val="00310160"/>
    <w:rsid w:val="0031039C"/>
    <w:rsid w:val="00310404"/>
    <w:rsid w:val="00310B79"/>
    <w:rsid w:val="00310C3E"/>
    <w:rsid w:val="00310C8F"/>
    <w:rsid w:val="00310DCE"/>
    <w:rsid w:val="0031116A"/>
    <w:rsid w:val="003113D3"/>
    <w:rsid w:val="0031142E"/>
    <w:rsid w:val="00311614"/>
    <w:rsid w:val="00311BD8"/>
    <w:rsid w:val="00311D0C"/>
    <w:rsid w:val="0031203F"/>
    <w:rsid w:val="00312041"/>
    <w:rsid w:val="003120CC"/>
    <w:rsid w:val="00312301"/>
    <w:rsid w:val="003123AA"/>
    <w:rsid w:val="0031256E"/>
    <w:rsid w:val="00312D15"/>
    <w:rsid w:val="003132D7"/>
    <w:rsid w:val="0031357B"/>
    <w:rsid w:val="00313649"/>
    <w:rsid w:val="00314056"/>
    <w:rsid w:val="00314445"/>
    <w:rsid w:val="003144C4"/>
    <w:rsid w:val="003145CD"/>
    <w:rsid w:val="0031462F"/>
    <w:rsid w:val="00314632"/>
    <w:rsid w:val="0031487E"/>
    <w:rsid w:val="00314D4D"/>
    <w:rsid w:val="00314F85"/>
    <w:rsid w:val="00315119"/>
    <w:rsid w:val="003152F9"/>
    <w:rsid w:val="003154CD"/>
    <w:rsid w:val="00315752"/>
    <w:rsid w:val="00315D2B"/>
    <w:rsid w:val="00315D43"/>
    <w:rsid w:val="00316464"/>
    <w:rsid w:val="003166BF"/>
    <w:rsid w:val="00316C69"/>
    <w:rsid w:val="003175CB"/>
    <w:rsid w:val="003178FD"/>
    <w:rsid w:val="00317AF2"/>
    <w:rsid w:val="00317BD7"/>
    <w:rsid w:val="00317DEF"/>
    <w:rsid w:val="00317F2E"/>
    <w:rsid w:val="00317F6E"/>
    <w:rsid w:val="00320255"/>
    <w:rsid w:val="0032067E"/>
    <w:rsid w:val="003207BE"/>
    <w:rsid w:val="003207D4"/>
    <w:rsid w:val="003207F1"/>
    <w:rsid w:val="0032084E"/>
    <w:rsid w:val="00320CAE"/>
    <w:rsid w:val="00320D0F"/>
    <w:rsid w:val="00320E2B"/>
    <w:rsid w:val="00321236"/>
    <w:rsid w:val="003213C0"/>
    <w:rsid w:val="00321D1B"/>
    <w:rsid w:val="003220D6"/>
    <w:rsid w:val="003222E4"/>
    <w:rsid w:val="00322A67"/>
    <w:rsid w:val="00322AA9"/>
    <w:rsid w:val="00322BF3"/>
    <w:rsid w:val="00322C34"/>
    <w:rsid w:val="00322CB6"/>
    <w:rsid w:val="00322F3E"/>
    <w:rsid w:val="0032303C"/>
    <w:rsid w:val="00323092"/>
    <w:rsid w:val="00323152"/>
    <w:rsid w:val="003231D0"/>
    <w:rsid w:val="003232D8"/>
    <w:rsid w:val="00323335"/>
    <w:rsid w:val="003237CF"/>
    <w:rsid w:val="00323922"/>
    <w:rsid w:val="003239A5"/>
    <w:rsid w:val="00323D47"/>
    <w:rsid w:val="0032441E"/>
    <w:rsid w:val="00324B6B"/>
    <w:rsid w:val="00325738"/>
    <w:rsid w:val="003257CB"/>
    <w:rsid w:val="00325E81"/>
    <w:rsid w:val="0032602D"/>
    <w:rsid w:val="0032610E"/>
    <w:rsid w:val="003261E7"/>
    <w:rsid w:val="00326292"/>
    <w:rsid w:val="003266C9"/>
    <w:rsid w:val="00326D1B"/>
    <w:rsid w:val="00327290"/>
    <w:rsid w:val="003273CE"/>
    <w:rsid w:val="00327424"/>
    <w:rsid w:val="0032781A"/>
    <w:rsid w:val="003278F0"/>
    <w:rsid w:val="00330089"/>
    <w:rsid w:val="003302F1"/>
    <w:rsid w:val="0033077D"/>
    <w:rsid w:val="00330F36"/>
    <w:rsid w:val="003315AE"/>
    <w:rsid w:val="003316B7"/>
    <w:rsid w:val="003317C0"/>
    <w:rsid w:val="00331938"/>
    <w:rsid w:val="00331BE4"/>
    <w:rsid w:val="003324D7"/>
    <w:rsid w:val="00332C58"/>
    <w:rsid w:val="00332DB3"/>
    <w:rsid w:val="0033325C"/>
    <w:rsid w:val="00333502"/>
    <w:rsid w:val="0033364B"/>
    <w:rsid w:val="00333696"/>
    <w:rsid w:val="00333724"/>
    <w:rsid w:val="0033388F"/>
    <w:rsid w:val="003339EC"/>
    <w:rsid w:val="00333E42"/>
    <w:rsid w:val="00333FCF"/>
    <w:rsid w:val="00334427"/>
    <w:rsid w:val="00334844"/>
    <w:rsid w:val="003349B0"/>
    <w:rsid w:val="00334BCC"/>
    <w:rsid w:val="00334C8E"/>
    <w:rsid w:val="00334E22"/>
    <w:rsid w:val="003350D4"/>
    <w:rsid w:val="00335442"/>
    <w:rsid w:val="003359D0"/>
    <w:rsid w:val="00335D9C"/>
    <w:rsid w:val="00335FD9"/>
    <w:rsid w:val="00336022"/>
    <w:rsid w:val="003364B0"/>
    <w:rsid w:val="00336A20"/>
    <w:rsid w:val="00336EE1"/>
    <w:rsid w:val="00336F7E"/>
    <w:rsid w:val="00337044"/>
    <w:rsid w:val="003372EF"/>
    <w:rsid w:val="0033752C"/>
    <w:rsid w:val="0033779F"/>
    <w:rsid w:val="0033790D"/>
    <w:rsid w:val="00337F9C"/>
    <w:rsid w:val="0034028C"/>
    <w:rsid w:val="003407C3"/>
    <w:rsid w:val="0034089D"/>
    <w:rsid w:val="00340AFC"/>
    <w:rsid w:val="00341087"/>
    <w:rsid w:val="003411DB"/>
    <w:rsid w:val="00341731"/>
    <w:rsid w:val="003417BB"/>
    <w:rsid w:val="00342196"/>
    <w:rsid w:val="003421A8"/>
    <w:rsid w:val="0034288E"/>
    <w:rsid w:val="0034291E"/>
    <w:rsid w:val="00342B12"/>
    <w:rsid w:val="00342C19"/>
    <w:rsid w:val="00343224"/>
    <w:rsid w:val="003433F8"/>
    <w:rsid w:val="003435DD"/>
    <w:rsid w:val="00343E22"/>
    <w:rsid w:val="00343F46"/>
    <w:rsid w:val="003440CC"/>
    <w:rsid w:val="0034412C"/>
    <w:rsid w:val="00344222"/>
    <w:rsid w:val="00344855"/>
    <w:rsid w:val="00344E46"/>
    <w:rsid w:val="00344ECB"/>
    <w:rsid w:val="00344F46"/>
    <w:rsid w:val="00344F9C"/>
    <w:rsid w:val="00345147"/>
    <w:rsid w:val="0034521D"/>
    <w:rsid w:val="00345288"/>
    <w:rsid w:val="003453CD"/>
    <w:rsid w:val="00345552"/>
    <w:rsid w:val="00345B00"/>
    <w:rsid w:val="00345C74"/>
    <w:rsid w:val="00345EBD"/>
    <w:rsid w:val="0034602B"/>
    <w:rsid w:val="003461B2"/>
    <w:rsid w:val="00346C9B"/>
    <w:rsid w:val="00346CFA"/>
    <w:rsid w:val="00346EDB"/>
    <w:rsid w:val="0034702A"/>
    <w:rsid w:val="00347253"/>
    <w:rsid w:val="00347B40"/>
    <w:rsid w:val="00347B6D"/>
    <w:rsid w:val="00347BA0"/>
    <w:rsid w:val="00347F3F"/>
    <w:rsid w:val="003500B9"/>
    <w:rsid w:val="003503D6"/>
    <w:rsid w:val="00350864"/>
    <w:rsid w:val="00350BB9"/>
    <w:rsid w:val="0035104A"/>
    <w:rsid w:val="00351265"/>
    <w:rsid w:val="00351643"/>
    <w:rsid w:val="0035183E"/>
    <w:rsid w:val="00351B3E"/>
    <w:rsid w:val="00351BC6"/>
    <w:rsid w:val="003520BA"/>
    <w:rsid w:val="003522FB"/>
    <w:rsid w:val="00352473"/>
    <w:rsid w:val="00352B87"/>
    <w:rsid w:val="00352C3E"/>
    <w:rsid w:val="00353048"/>
    <w:rsid w:val="0035364C"/>
    <w:rsid w:val="0035372B"/>
    <w:rsid w:val="003538E6"/>
    <w:rsid w:val="00353A1C"/>
    <w:rsid w:val="00353CC1"/>
    <w:rsid w:val="0035404F"/>
    <w:rsid w:val="003541B3"/>
    <w:rsid w:val="0035437E"/>
    <w:rsid w:val="003543CC"/>
    <w:rsid w:val="003543FD"/>
    <w:rsid w:val="0035443A"/>
    <w:rsid w:val="00354550"/>
    <w:rsid w:val="0035477A"/>
    <w:rsid w:val="00354937"/>
    <w:rsid w:val="00354C81"/>
    <w:rsid w:val="00354F39"/>
    <w:rsid w:val="0035505D"/>
    <w:rsid w:val="00355836"/>
    <w:rsid w:val="00355BC7"/>
    <w:rsid w:val="00355EDA"/>
    <w:rsid w:val="003561AF"/>
    <w:rsid w:val="0035631F"/>
    <w:rsid w:val="00356A8B"/>
    <w:rsid w:val="00356C87"/>
    <w:rsid w:val="003570A2"/>
    <w:rsid w:val="00357352"/>
    <w:rsid w:val="003573A8"/>
    <w:rsid w:val="00357479"/>
    <w:rsid w:val="0035777B"/>
    <w:rsid w:val="003579ED"/>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A2"/>
    <w:rsid w:val="0036179F"/>
    <w:rsid w:val="003618A9"/>
    <w:rsid w:val="00361918"/>
    <w:rsid w:val="00361A29"/>
    <w:rsid w:val="00361C59"/>
    <w:rsid w:val="00361E49"/>
    <w:rsid w:val="00361E8B"/>
    <w:rsid w:val="00361F7A"/>
    <w:rsid w:val="00362154"/>
    <w:rsid w:val="003624FC"/>
    <w:rsid w:val="003626FA"/>
    <w:rsid w:val="0036270C"/>
    <w:rsid w:val="0036283C"/>
    <w:rsid w:val="00362D95"/>
    <w:rsid w:val="00363552"/>
    <w:rsid w:val="00363709"/>
    <w:rsid w:val="00363973"/>
    <w:rsid w:val="00363A13"/>
    <w:rsid w:val="00363D6C"/>
    <w:rsid w:val="00364087"/>
    <w:rsid w:val="003641C6"/>
    <w:rsid w:val="0036452E"/>
    <w:rsid w:val="003647DD"/>
    <w:rsid w:val="0036563D"/>
    <w:rsid w:val="0036569E"/>
    <w:rsid w:val="00366097"/>
    <w:rsid w:val="003663BB"/>
    <w:rsid w:val="00366435"/>
    <w:rsid w:val="00366F97"/>
    <w:rsid w:val="00367218"/>
    <w:rsid w:val="00367352"/>
    <w:rsid w:val="00367A50"/>
    <w:rsid w:val="00367B6A"/>
    <w:rsid w:val="00367E11"/>
    <w:rsid w:val="00367FCD"/>
    <w:rsid w:val="0037002C"/>
    <w:rsid w:val="00370BFF"/>
    <w:rsid w:val="00370D82"/>
    <w:rsid w:val="00370DF5"/>
    <w:rsid w:val="003711AF"/>
    <w:rsid w:val="0037128E"/>
    <w:rsid w:val="003715CA"/>
    <w:rsid w:val="00371656"/>
    <w:rsid w:val="00371680"/>
    <w:rsid w:val="003716FA"/>
    <w:rsid w:val="003719D6"/>
    <w:rsid w:val="00371B8C"/>
    <w:rsid w:val="00371BE2"/>
    <w:rsid w:val="003724AF"/>
    <w:rsid w:val="003727D1"/>
    <w:rsid w:val="003727F5"/>
    <w:rsid w:val="00372A7B"/>
    <w:rsid w:val="00372BF3"/>
    <w:rsid w:val="00372EEC"/>
    <w:rsid w:val="003731FE"/>
    <w:rsid w:val="003732A2"/>
    <w:rsid w:val="003735F6"/>
    <w:rsid w:val="0037397C"/>
    <w:rsid w:val="00373C82"/>
    <w:rsid w:val="00373EFB"/>
    <w:rsid w:val="0037402C"/>
    <w:rsid w:val="00374106"/>
    <w:rsid w:val="00374248"/>
    <w:rsid w:val="00374402"/>
    <w:rsid w:val="00374478"/>
    <w:rsid w:val="00374DE4"/>
    <w:rsid w:val="00374F56"/>
    <w:rsid w:val="0037540A"/>
    <w:rsid w:val="00375EE5"/>
    <w:rsid w:val="003766FD"/>
    <w:rsid w:val="003767BB"/>
    <w:rsid w:val="0037711F"/>
    <w:rsid w:val="003771A5"/>
    <w:rsid w:val="00377325"/>
    <w:rsid w:val="00377417"/>
    <w:rsid w:val="00377CDF"/>
    <w:rsid w:val="00381734"/>
    <w:rsid w:val="003817C3"/>
    <w:rsid w:val="00381CCA"/>
    <w:rsid w:val="0038220D"/>
    <w:rsid w:val="00382437"/>
    <w:rsid w:val="00382569"/>
    <w:rsid w:val="00382699"/>
    <w:rsid w:val="0038292E"/>
    <w:rsid w:val="00382C54"/>
    <w:rsid w:val="00382F03"/>
    <w:rsid w:val="00382FB6"/>
    <w:rsid w:val="0038335C"/>
    <w:rsid w:val="0038354E"/>
    <w:rsid w:val="003835FA"/>
    <w:rsid w:val="00384268"/>
    <w:rsid w:val="00384AEA"/>
    <w:rsid w:val="00384CFE"/>
    <w:rsid w:val="003853EA"/>
    <w:rsid w:val="00385B76"/>
    <w:rsid w:val="0038672E"/>
    <w:rsid w:val="00386944"/>
    <w:rsid w:val="00386C50"/>
    <w:rsid w:val="00386D1C"/>
    <w:rsid w:val="00386DF8"/>
    <w:rsid w:val="003870EF"/>
    <w:rsid w:val="0038772F"/>
    <w:rsid w:val="00387757"/>
    <w:rsid w:val="003877CD"/>
    <w:rsid w:val="00387A38"/>
    <w:rsid w:val="00387AD1"/>
    <w:rsid w:val="00387EC7"/>
    <w:rsid w:val="003900B9"/>
    <w:rsid w:val="003907D6"/>
    <w:rsid w:val="00390C9F"/>
    <w:rsid w:val="00390D20"/>
    <w:rsid w:val="003916D3"/>
    <w:rsid w:val="003919B8"/>
    <w:rsid w:val="00391D58"/>
    <w:rsid w:val="00392313"/>
    <w:rsid w:val="0039234B"/>
    <w:rsid w:val="003928AD"/>
    <w:rsid w:val="0039316C"/>
    <w:rsid w:val="00393348"/>
    <w:rsid w:val="003936D5"/>
    <w:rsid w:val="00393815"/>
    <w:rsid w:val="003938F6"/>
    <w:rsid w:val="003939E4"/>
    <w:rsid w:val="00393B3B"/>
    <w:rsid w:val="00393DCD"/>
    <w:rsid w:val="003940C5"/>
    <w:rsid w:val="00394D99"/>
    <w:rsid w:val="00394E6C"/>
    <w:rsid w:val="0039506A"/>
    <w:rsid w:val="0039511F"/>
    <w:rsid w:val="0039529D"/>
    <w:rsid w:val="00395308"/>
    <w:rsid w:val="003953C9"/>
    <w:rsid w:val="00395619"/>
    <w:rsid w:val="00395898"/>
    <w:rsid w:val="003959CC"/>
    <w:rsid w:val="00395B76"/>
    <w:rsid w:val="00395D00"/>
    <w:rsid w:val="00395EE4"/>
    <w:rsid w:val="003961B7"/>
    <w:rsid w:val="003966CC"/>
    <w:rsid w:val="00396C26"/>
    <w:rsid w:val="00397767"/>
    <w:rsid w:val="0039790C"/>
    <w:rsid w:val="00397A79"/>
    <w:rsid w:val="00397BF7"/>
    <w:rsid w:val="00397C67"/>
    <w:rsid w:val="00397E3F"/>
    <w:rsid w:val="00397ECA"/>
    <w:rsid w:val="003A003D"/>
    <w:rsid w:val="003A0802"/>
    <w:rsid w:val="003A0B7F"/>
    <w:rsid w:val="003A0BA1"/>
    <w:rsid w:val="003A1B3F"/>
    <w:rsid w:val="003A1BD2"/>
    <w:rsid w:val="003A1DA5"/>
    <w:rsid w:val="003A29E2"/>
    <w:rsid w:val="003A2B9E"/>
    <w:rsid w:val="003A2C27"/>
    <w:rsid w:val="003A2CC1"/>
    <w:rsid w:val="003A2E8E"/>
    <w:rsid w:val="003A32F2"/>
    <w:rsid w:val="003A331C"/>
    <w:rsid w:val="003A375E"/>
    <w:rsid w:val="003A402D"/>
    <w:rsid w:val="003A419A"/>
    <w:rsid w:val="003A436B"/>
    <w:rsid w:val="003A47A0"/>
    <w:rsid w:val="003A489C"/>
    <w:rsid w:val="003A4E9E"/>
    <w:rsid w:val="003A4F65"/>
    <w:rsid w:val="003A4FB6"/>
    <w:rsid w:val="003A5013"/>
    <w:rsid w:val="003A506E"/>
    <w:rsid w:val="003A5188"/>
    <w:rsid w:val="003A52A8"/>
    <w:rsid w:val="003A52C7"/>
    <w:rsid w:val="003A5312"/>
    <w:rsid w:val="003A571D"/>
    <w:rsid w:val="003A5AF4"/>
    <w:rsid w:val="003A603C"/>
    <w:rsid w:val="003A60DD"/>
    <w:rsid w:val="003A64D1"/>
    <w:rsid w:val="003A6516"/>
    <w:rsid w:val="003A6557"/>
    <w:rsid w:val="003A69ED"/>
    <w:rsid w:val="003A6E97"/>
    <w:rsid w:val="003A6FE8"/>
    <w:rsid w:val="003A70CA"/>
    <w:rsid w:val="003A7426"/>
    <w:rsid w:val="003A75D8"/>
    <w:rsid w:val="003A7714"/>
    <w:rsid w:val="003A777C"/>
    <w:rsid w:val="003A787B"/>
    <w:rsid w:val="003A7AD4"/>
    <w:rsid w:val="003A7EBD"/>
    <w:rsid w:val="003B02F6"/>
    <w:rsid w:val="003B04F1"/>
    <w:rsid w:val="003B0679"/>
    <w:rsid w:val="003B1074"/>
    <w:rsid w:val="003B1165"/>
    <w:rsid w:val="003B14F5"/>
    <w:rsid w:val="003B16D6"/>
    <w:rsid w:val="003B1813"/>
    <w:rsid w:val="003B1B84"/>
    <w:rsid w:val="003B1D53"/>
    <w:rsid w:val="003B2738"/>
    <w:rsid w:val="003B2BE6"/>
    <w:rsid w:val="003B2F65"/>
    <w:rsid w:val="003B3021"/>
    <w:rsid w:val="003B32D1"/>
    <w:rsid w:val="003B3449"/>
    <w:rsid w:val="003B361E"/>
    <w:rsid w:val="003B36E1"/>
    <w:rsid w:val="003B3977"/>
    <w:rsid w:val="003B3DA2"/>
    <w:rsid w:val="003B4058"/>
    <w:rsid w:val="003B41A3"/>
    <w:rsid w:val="003B46B5"/>
    <w:rsid w:val="003B4706"/>
    <w:rsid w:val="003B4917"/>
    <w:rsid w:val="003B4925"/>
    <w:rsid w:val="003B50F7"/>
    <w:rsid w:val="003B57FE"/>
    <w:rsid w:val="003B5A4E"/>
    <w:rsid w:val="003B6223"/>
    <w:rsid w:val="003B62CD"/>
    <w:rsid w:val="003B6572"/>
    <w:rsid w:val="003B65E1"/>
    <w:rsid w:val="003B66BE"/>
    <w:rsid w:val="003B6CEE"/>
    <w:rsid w:val="003B6D43"/>
    <w:rsid w:val="003B6D8C"/>
    <w:rsid w:val="003B6E69"/>
    <w:rsid w:val="003B706F"/>
    <w:rsid w:val="003B74B1"/>
    <w:rsid w:val="003B76AB"/>
    <w:rsid w:val="003B7970"/>
    <w:rsid w:val="003B7E81"/>
    <w:rsid w:val="003C0680"/>
    <w:rsid w:val="003C0C68"/>
    <w:rsid w:val="003C0EFA"/>
    <w:rsid w:val="003C0FE1"/>
    <w:rsid w:val="003C1044"/>
    <w:rsid w:val="003C14B1"/>
    <w:rsid w:val="003C209D"/>
    <w:rsid w:val="003C228A"/>
    <w:rsid w:val="003C3267"/>
    <w:rsid w:val="003C39CD"/>
    <w:rsid w:val="003C3D71"/>
    <w:rsid w:val="003C3ECB"/>
    <w:rsid w:val="003C3F11"/>
    <w:rsid w:val="003C478D"/>
    <w:rsid w:val="003C5004"/>
    <w:rsid w:val="003C5322"/>
    <w:rsid w:val="003C5336"/>
    <w:rsid w:val="003C570C"/>
    <w:rsid w:val="003C6257"/>
    <w:rsid w:val="003C6907"/>
    <w:rsid w:val="003C6999"/>
    <w:rsid w:val="003C6CAF"/>
    <w:rsid w:val="003C71FE"/>
    <w:rsid w:val="003C7706"/>
    <w:rsid w:val="003C772C"/>
    <w:rsid w:val="003C7764"/>
    <w:rsid w:val="003C7ED7"/>
    <w:rsid w:val="003D06AA"/>
    <w:rsid w:val="003D0A0C"/>
    <w:rsid w:val="003D0C2E"/>
    <w:rsid w:val="003D1003"/>
    <w:rsid w:val="003D150C"/>
    <w:rsid w:val="003D19EF"/>
    <w:rsid w:val="003D1E50"/>
    <w:rsid w:val="003D20E4"/>
    <w:rsid w:val="003D2438"/>
    <w:rsid w:val="003D25F9"/>
    <w:rsid w:val="003D262F"/>
    <w:rsid w:val="003D2707"/>
    <w:rsid w:val="003D2794"/>
    <w:rsid w:val="003D2926"/>
    <w:rsid w:val="003D31B8"/>
    <w:rsid w:val="003D33D1"/>
    <w:rsid w:val="003D33EC"/>
    <w:rsid w:val="003D3625"/>
    <w:rsid w:val="003D3665"/>
    <w:rsid w:val="003D3672"/>
    <w:rsid w:val="003D36FE"/>
    <w:rsid w:val="003D3B4F"/>
    <w:rsid w:val="003D3BBE"/>
    <w:rsid w:val="003D40AE"/>
    <w:rsid w:val="003D4221"/>
    <w:rsid w:val="003D45F8"/>
    <w:rsid w:val="003D485D"/>
    <w:rsid w:val="003D497E"/>
    <w:rsid w:val="003D4BBE"/>
    <w:rsid w:val="003D4C51"/>
    <w:rsid w:val="003D4E63"/>
    <w:rsid w:val="003D4FD8"/>
    <w:rsid w:val="003D5126"/>
    <w:rsid w:val="003D5423"/>
    <w:rsid w:val="003D5735"/>
    <w:rsid w:val="003D5B2A"/>
    <w:rsid w:val="003D5B2D"/>
    <w:rsid w:val="003D5E2C"/>
    <w:rsid w:val="003D6067"/>
    <w:rsid w:val="003D6109"/>
    <w:rsid w:val="003D6394"/>
    <w:rsid w:val="003D6591"/>
    <w:rsid w:val="003D68BB"/>
    <w:rsid w:val="003D6B7C"/>
    <w:rsid w:val="003D6E9F"/>
    <w:rsid w:val="003D71E3"/>
    <w:rsid w:val="003D7269"/>
    <w:rsid w:val="003D7328"/>
    <w:rsid w:val="003D7637"/>
    <w:rsid w:val="003D7850"/>
    <w:rsid w:val="003D7866"/>
    <w:rsid w:val="003D7C9D"/>
    <w:rsid w:val="003D7D48"/>
    <w:rsid w:val="003E01BE"/>
    <w:rsid w:val="003E0717"/>
    <w:rsid w:val="003E0BCB"/>
    <w:rsid w:val="003E0CA3"/>
    <w:rsid w:val="003E1079"/>
    <w:rsid w:val="003E138E"/>
    <w:rsid w:val="003E1398"/>
    <w:rsid w:val="003E16A6"/>
    <w:rsid w:val="003E16AF"/>
    <w:rsid w:val="003E16E0"/>
    <w:rsid w:val="003E1C53"/>
    <w:rsid w:val="003E20C7"/>
    <w:rsid w:val="003E20E4"/>
    <w:rsid w:val="003E2551"/>
    <w:rsid w:val="003E2B92"/>
    <w:rsid w:val="003E334A"/>
    <w:rsid w:val="003E3B92"/>
    <w:rsid w:val="003E41E1"/>
    <w:rsid w:val="003E466A"/>
    <w:rsid w:val="003E4B2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9F0"/>
    <w:rsid w:val="003E7DAB"/>
    <w:rsid w:val="003E7E90"/>
    <w:rsid w:val="003E7FF4"/>
    <w:rsid w:val="003F0132"/>
    <w:rsid w:val="003F01D8"/>
    <w:rsid w:val="003F047C"/>
    <w:rsid w:val="003F0B6D"/>
    <w:rsid w:val="003F0BA5"/>
    <w:rsid w:val="003F0C85"/>
    <w:rsid w:val="003F0FEE"/>
    <w:rsid w:val="003F1327"/>
    <w:rsid w:val="003F1964"/>
    <w:rsid w:val="003F1B04"/>
    <w:rsid w:val="003F1DB6"/>
    <w:rsid w:val="003F23E8"/>
    <w:rsid w:val="003F29E3"/>
    <w:rsid w:val="003F2BAF"/>
    <w:rsid w:val="003F2E13"/>
    <w:rsid w:val="003F30F8"/>
    <w:rsid w:val="003F3219"/>
    <w:rsid w:val="003F33E9"/>
    <w:rsid w:val="003F34A7"/>
    <w:rsid w:val="003F3801"/>
    <w:rsid w:val="003F383E"/>
    <w:rsid w:val="003F3ABA"/>
    <w:rsid w:val="003F3CD7"/>
    <w:rsid w:val="003F3F98"/>
    <w:rsid w:val="003F43E2"/>
    <w:rsid w:val="003F469E"/>
    <w:rsid w:val="003F4A7D"/>
    <w:rsid w:val="003F4BF9"/>
    <w:rsid w:val="003F5318"/>
    <w:rsid w:val="003F5371"/>
    <w:rsid w:val="003F55FE"/>
    <w:rsid w:val="003F565F"/>
    <w:rsid w:val="003F56D4"/>
    <w:rsid w:val="003F5A2F"/>
    <w:rsid w:val="003F5B55"/>
    <w:rsid w:val="003F6441"/>
    <w:rsid w:val="003F6559"/>
    <w:rsid w:val="003F6648"/>
    <w:rsid w:val="003F6750"/>
    <w:rsid w:val="003F6809"/>
    <w:rsid w:val="003F6C92"/>
    <w:rsid w:val="003F6ED2"/>
    <w:rsid w:val="003F76BC"/>
    <w:rsid w:val="003F7B62"/>
    <w:rsid w:val="003F7C3A"/>
    <w:rsid w:val="00400744"/>
    <w:rsid w:val="0040078E"/>
    <w:rsid w:val="004008D5"/>
    <w:rsid w:val="00400C31"/>
    <w:rsid w:val="00400EF6"/>
    <w:rsid w:val="00401756"/>
    <w:rsid w:val="004017A3"/>
    <w:rsid w:val="004017BB"/>
    <w:rsid w:val="00401D22"/>
    <w:rsid w:val="00401EBD"/>
    <w:rsid w:val="0040267E"/>
    <w:rsid w:val="004034C8"/>
    <w:rsid w:val="00403540"/>
    <w:rsid w:val="00403657"/>
    <w:rsid w:val="00403E6E"/>
    <w:rsid w:val="00404B8E"/>
    <w:rsid w:val="00404D63"/>
    <w:rsid w:val="00405020"/>
    <w:rsid w:val="00405C4D"/>
    <w:rsid w:val="00405E3B"/>
    <w:rsid w:val="00405E94"/>
    <w:rsid w:val="00405FC6"/>
    <w:rsid w:val="00405FD3"/>
    <w:rsid w:val="004064AC"/>
    <w:rsid w:val="00406A66"/>
    <w:rsid w:val="00406C82"/>
    <w:rsid w:val="00406D72"/>
    <w:rsid w:val="0040734D"/>
    <w:rsid w:val="004074AB"/>
    <w:rsid w:val="00407AFE"/>
    <w:rsid w:val="00407B38"/>
    <w:rsid w:val="004103A7"/>
    <w:rsid w:val="004109D1"/>
    <w:rsid w:val="0041126A"/>
    <w:rsid w:val="0041160C"/>
    <w:rsid w:val="004119BF"/>
    <w:rsid w:val="0041263C"/>
    <w:rsid w:val="00412A5D"/>
    <w:rsid w:val="00412FAD"/>
    <w:rsid w:val="00412FDE"/>
    <w:rsid w:val="00413096"/>
    <w:rsid w:val="0041344F"/>
    <w:rsid w:val="0041348A"/>
    <w:rsid w:val="00413B4A"/>
    <w:rsid w:val="00413DAD"/>
    <w:rsid w:val="00413E9E"/>
    <w:rsid w:val="00413F81"/>
    <w:rsid w:val="004143FC"/>
    <w:rsid w:val="00414788"/>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CC"/>
    <w:rsid w:val="00416DB9"/>
    <w:rsid w:val="00416EA4"/>
    <w:rsid w:val="00416ED9"/>
    <w:rsid w:val="004171BA"/>
    <w:rsid w:val="00417AD0"/>
    <w:rsid w:val="00417FBC"/>
    <w:rsid w:val="0042035D"/>
    <w:rsid w:val="00420779"/>
    <w:rsid w:val="004209B9"/>
    <w:rsid w:val="00420A58"/>
    <w:rsid w:val="00420BAB"/>
    <w:rsid w:val="00421071"/>
    <w:rsid w:val="004213C1"/>
    <w:rsid w:val="004213CE"/>
    <w:rsid w:val="004213DA"/>
    <w:rsid w:val="00421542"/>
    <w:rsid w:val="00421795"/>
    <w:rsid w:val="00421C0A"/>
    <w:rsid w:val="00421F83"/>
    <w:rsid w:val="00422081"/>
    <w:rsid w:val="004223DF"/>
    <w:rsid w:val="00422A68"/>
    <w:rsid w:val="00423437"/>
    <w:rsid w:val="00423C37"/>
    <w:rsid w:val="00423D1D"/>
    <w:rsid w:val="00423D79"/>
    <w:rsid w:val="004240C5"/>
    <w:rsid w:val="0042416C"/>
    <w:rsid w:val="004242F7"/>
    <w:rsid w:val="00424424"/>
    <w:rsid w:val="0042475E"/>
    <w:rsid w:val="00424AA8"/>
    <w:rsid w:val="00424AB6"/>
    <w:rsid w:val="00424EE4"/>
    <w:rsid w:val="004256ED"/>
    <w:rsid w:val="004257B1"/>
    <w:rsid w:val="00425B10"/>
    <w:rsid w:val="00425BCC"/>
    <w:rsid w:val="00425BDB"/>
    <w:rsid w:val="00425DD1"/>
    <w:rsid w:val="00425E4D"/>
    <w:rsid w:val="0042644F"/>
    <w:rsid w:val="0042653C"/>
    <w:rsid w:val="004267E3"/>
    <w:rsid w:val="00426BEB"/>
    <w:rsid w:val="00426D3B"/>
    <w:rsid w:val="00426D6C"/>
    <w:rsid w:val="00427052"/>
    <w:rsid w:val="004270AE"/>
    <w:rsid w:val="004271F6"/>
    <w:rsid w:val="0042727D"/>
    <w:rsid w:val="0042745D"/>
    <w:rsid w:val="004275E3"/>
    <w:rsid w:val="00427AEF"/>
    <w:rsid w:val="00427B67"/>
    <w:rsid w:val="00427F70"/>
    <w:rsid w:val="00430092"/>
    <w:rsid w:val="004300E5"/>
    <w:rsid w:val="004307C9"/>
    <w:rsid w:val="0043091F"/>
    <w:rsid w:val="00430AA9"/>
    <w:rsid w:val="00430C29"/>
    <w:rsid w:val="00430C4D"/>
    <w:rsid w:val="00430C98"/>
    <w:rsid w:val="00430FAE"/>
    <w:rsid w:val="004313E7"/>
    <w:rsid w:val="00431CAB"/>
    <w:rsid w:val="00431D36"/>
    <w:rsid w:val="00431DBA"/>
    <w:rsid w:val="00431F82"/>
    <w:rsid w:val="0043253F"/>
    <w:rsid w:val="0043254F"/>
    <w:rsid w:val="00432AE5"/>
    <w:rsid w:val="00432C1F"/>
    <w:rsid w:val="00432FD0"/>
    <w:rsid w:val="0043303E"/>
    <w:rsid w:val="00433145"/>
    <w:rsid w:val="00433186"/>
    <w:rsid w:val="004331D3"/>
    <w:rsid w:val="00433250"/>
    <w:rsid w:val="004334B1"/>
    <w:rsid w:val="004339DA"/>
    <w:rsid w:val="00433A23"/>
    <w:rsid w:val="00433BF9"/>
    <w:rsid w:val="00433E00"/>
    <w:rsid w:val="00433EA4"/>
    <w:rsid w:val="004347C7"/>
    <w:rsid w:val="004348BC"/>
    <w:rsid w:val="004348BF"/>
    <w:rsid w:val="00435141"/>
    <w:rsid w:val="00435240"/>
    <w:rsid w:val="00435604"/>
    <w:rsid w:val="0043562A"/>
    <w:rsid w:val="0043579B"/>
    <w:rsid w:val="00435851"/>
    <w:rsid w:val="00435BF4"/>
    <w:rsid w:val="00435FBE"/>
    <w:rsid w:val="004364FB"/>
    <w:rsid w:val="004369DC"/>
    <w:rsid w:val="0043700F"/>
    <w:rsid w:val="00437348"/>
    <w:rsid w:val="00437396"/>
    <w:rsid w:val="004374F1"/>
    <w:rsid w:val="004376F5"/>
    <w:rsid w:val="00437CE5"/>
    <w:rsid w:val="00437F16"/>
    <w:rsid w:val="00440408"/>
    <w:rsid w:val="004404BE"/>
    <w:rsid w:val="004406E6"/>
    <w:rsid w:val="00440BA5"/>
    <w:rsid w:val="00441029"/>
    <w:rsid w:val="004410CA"/>
    <w:rsid w:val="004413F4"/>
    <w:rsid w:val="004418F2"/>
    <w:rsid w:val="0044191F"/>
    <w:rsid w:val="00441D12"/>
    <w:rsid w:val="00441F4A"/>
    <w:rsid w:val="004423EC"/>
    <w:rsid w:val="00442400"/>
    <w:rsid w:val="00442597"/>
    <w:rsid w:val="0044274B"/>
    <w:rsid w:val="004429BC"/>
    <w:rsid w:val="00442A96"/>
    <w:rsid w:val="00442C2B"/>
    <w:rsid w:val="00442E6F"/>
    <w:rsid w:val="00442F89"/>
    <w:rsid w:val="004432D5"/>
    <w:rsid w:val="00443432"/>
    <w:rsid w:val="00443597"/>
    <w:rsid w:val="0044395C"/>
    <w:rsid w:val="00443A27"/>
    <w:rsid w:val="00444035"/>
    <w:rsid w:val="00444149"/>
    <w:rsid w:val="0044435E"/>
    <w:rsid w:val="00444467"/>
    <w:rsid w:val="004444F3"/>
    <w:rsid w:val="00444530"/>
    <w:rsid w:val="00444904"/>
    <w:rsid w:val="00444982"/>
    <w:rsid w:val="00444AF9"/>
    <w:rsid w:val="00444BF2"/>
    <w:rsid w:val="00444D20"/>
    <w:rsid w:val="00444D3E"/>
    <w:rsid w:val="00444F2C"/>
    <w:rsid w:val="0044501F"/>
    <w:rsid w:val="0044538A"/>
    <w:rsid w:val="00445479"/>
    <w:rsid w:val="004457C5"/>
    <w:rsid w:val="00445B35"/>
    <w:rsid w:val="0044612C"/>
    <w:rsid w:val="004463B0"/>
    <w:rsid w:val="004467E3"/>
    <w:rsid w:val="00446870"/>
    <w:rsid w:val="00446B26"/>
    <w:rsid w:val="00446DFA"/>
    <w:rsid w:val="00446EAC"/>
    <w:rsid w:val="0044717B"/>
    <w:rsid w:val="00447FA6"/>
    <w:rsid w:val="00450175"/>
    <w:rsid w:val="004501E1"/>
    <w:rsid w:val="0045021E"/>
    <w:rsid w:val="0045075C"/>
    <w:rsid w:val="004507BE"/>
    <w:rsid w:val="0045167B"/>
    <w:rsid w:val="004517C8"/>
    <w:rsid w:val="004521E1"/>
    <w:rsid w:val="00452261"/>
    <w:rsid w:val="004522B2"/>
    <w:rsid w:val="004522B5"/>
    <w:rsid w:val="0045235D"/>
    <w:rsid w:val="004523F8"/>
    <w:rsid w:val="00452567"/>
    <w:rsid w:val="00452786"/>
    <w:rsid w:val="0045278F"/>
    <w:rsid w:val="00452C28"/>
    <w:rsid w:val="0045331B"/>
    <w:rsid w:val="0045364D"/>
    <w:rsid w:val="00453853"/>
    <w:rsid w:val="0045390E"/>
    <w:rsid w:val="00453C0E"/>
    <w:rsid w:val="00453C54"/>
    <w:rsid w:val="00453C6F"/>
    <w:rsid w:val="00454315"/>
    <w:rsid w:val="00454508"/>
    <w:rsid w:val="0045473C"/>
    <w:rsid w:val="0045474F"/>
    <w:rsid w:val="004547B0"/>
    <w:rsid w:val="00454937"/>
    <w:rsid w:val="00454949"/>
    <w:rsid w:val="00454A6C"/>
    <w:rsid w:val="00454AC3"/>
    <w:rsid w:val="00454B85"/>
    <w:rsid w:val="00454EB6"/>
    <w:rsid w:val="00454F22"/>
    <w:rsid w:val="0045530A"/>
    <w:rsid w:val="0045545C"/>
    <w:rsid w:val="00455531"/>
    <w:rsid w:val="004555F1"/>
    <w:rsid w:val="00455793"/>
    <w:rsid w:val="004558B4"/>
    <w:rsid w:val="00455A09"/>
    <w:rsid w:val="00455E86"/>
    <w:rsid w:val="00456D6A"/>
    <w:rsid w:val="00456E53"/>
    <w:rsid w:val="00456F19"/>
    <w:rsid w:val="00456F61"/>
    <w:rsid w:val="00457080"/>
    <w:rsid w:val="0045708E"/>
    <w:rsid w:val="004578EF"/>
    <w:rsid w:val="00457A4F"/>
    <w:rsid w:val="00457C8B"/>
    <w:rsid w:val="004602B6"/>
    <w:rsid w:val="00460855"/>
    <w:rsid w:val="0046087C"/>
    <w:rsid w:val="004608D3"/>
    <w:rsid w:val="00461668"/>
    <w:rsid w:val="00461D85"/>
    <w:rsid w:val="004623E3"/>
    <w:rsid w:val="004628E0"/>
    <w:rsid w:val="00462E45"/>
    <w:rsid w:val="004630AB"/>
    <w:rsid w:val="004633F5"/>
    <w:rsid w:val="004635BD"/>
    <w:rsid w:val="00463736"/>
    <w:rsid w:val="004637C0"/>
    <w:rsid w:val="00463A16"/>
    <w:rsid w:val="00463AF1"/>
    <w:rsid w:val="004646C3"/>
    <w:rsid w:val="00464C7A"/>
    <w:rsid w:val="00465E4A"/>
    <w:rsid w:val="00465E8A"/>
    <w:rsid w:val="00465FE1"/>
    <w:rsid w:val="0046603F"/>
    <w:rsid w:val="00466268"/>
    <w:rsid w:val="00466693"/>
    <w:rsid w:val="00466C97"/>
    <w:rsid w:val="004672C0"/>
    <w:rsid w:val="00467438"/>
    <w:rsid w:val="00467875"/>
    <w:rsid w:val="00467E21"/>
    <w:rsid w:val="00470099"/>
    <w:rsid w:val="004701D3"/>
    <w:rsid w:val="00470791"/>
    <w:rsid w:val="004708FE"/>
    <w:rsid w:val="00470954"/>
    <w:rsid w:val="004709B8"/>
    <w:rsid w:val="00471059"/>
    <w:rsid w:val="00471536"/>
    <w:rsid w:val="00471676"/>
    <w:rsid w:val="00471A1B"/>
    <w:rsid w:val="00471A74"/>
    <w:rsid w:val="00471C96"/>
    <w:rsid w:val="00471D06"/>
    <w:rsid w:val="004721AD"/>
    <w:rsid w:val="0047237D"/>
    <w:rsid w:val="004724C4"/>
    <w:rsid w:val="00472696"/>
    <w:rsid w:val="0047272A"/>
    <w:rsid w:val="00472995"/>
    <w:rsid w:val="00472D2C"/>
    <w:rsid w:val="0047322B"/>
    <w:rsid w:val="004732B8"/>
    <w:rsid w:val="004734C1"/>
    <w:rsid w:val="0047380C"/>
    <w:rsid w:val="00473B1A"/>
    <w:rsid w:val="00473BD5"/>
    <w:rsid w:val="0047419F"/>
    <w:rsid w:val="00474346"/>
    <w:rsid w:val="0047445E"/>
    <w:rsid w:val="00474956"/>
    <w:rsid w:val="00474CDD"/>
    <w:rsid w:val="00474D87"/>
    <w:rsid w:val="00475081"/>
    <w:rsid w:val="00475349"/>
    <w:rsid w:val="0047534C"/>
    <w:rsid w:val="00475B73"/>
    <w:rsid w:val="00475BB0"/>
    <w:rsid w:val="00475E14"/>
    <w:rsid w:val="00475E79"/>
    <w:rsid w:val="00475F1D"/>
    <w:rsid w:val="004765DF"/>
    <w:rsid w:val="0047667B"/>
    <w:rsid w:val="004766C4"/>
    <w:rsid w:val="00476BC7"/>
    <w:rsid w:val="004771D3"/>
    <w:rsid w:val="004772A8"/>
    <w:rsid w:val="00477683"/>
    <w:rsid w:val="004776D9"/>
    <w:rsid w:val="00477819"/>
    <w:rsid w:val="004779CD"/>
    <w:rsid w:val="00477C2D"/>
    <w:rsid w:val="004804F9"/>
    <w:rsid w:val="0048053B"/>
    <w:rsid w:val="00480A2A"/>
    <w:rsid w:val="00480BFA"/>
    <w:rsid w:val="00480C41"/>
    <w:rsid w:val="00480CD7"/>
    <w:rsid w:val="00480DD5"/>
    <w:rsid w:val="0048152B"/>
    <w:rsid w:val="00481873"/>
    <w:rsid w:val="00481D96"/>
    <w:rsid w:val="00481FB9"/>
    <w:rsid w:val="004824DE"/>
    <w:rsid w:val="004825FF"/>
    <w:rsid w:val="004826F0"/>
    <w:rsid w:val="00482773"/>
    <w:rsid w:val="00482AA0"/>
    <w:rsid w:val="00482CE1"/>
    <w:rsid w:val="00482D0D"/>
    <w:rsid w:val="00483752"/>
    <w:rsid w:val="00483778"/>
    <w:rsid w:val="004837A8"/>
    <w:rsid w:val="004838D3"/>
    <w:rsid w:val="00483CBD"/>
    <w:rsid w:val="00483F67"/>
    <w:rsid w:val="0048415B"/>
    <w:rsid w:val="00484197"/>
    <w:rsid w:val="004844CD"/>
    <w:rsid w:val="00484EE8"/>
    <w:rsid w:val="00484F97"/>
    <w:rsid w:val="00485174"/>
    <w:rsid w:val="00485F31"/>
    <w:rsid w:val="004866B4"/>
    <w:rsid w:val="004866CD"/>
    <w:rsid w:val="004867CF"/>
    <w:rsid w:val="00486882"/>
    <w:rsid w:val="00486923"/>
    <w:rsid w:val="00486D6C"/>
    <w:rsid w:val="00487C92"/>
    <w:rsid w:val="004900BE"/>
    <w:rsid w:val="00490832"/>
    <w:rsid w:val="00490991"/>
    <w:rsid w:val="00490C33"/>
    <w:rsid w:val="00490E27"/>
    <w:rsid w:val="00491216"/>
    <w:rsid w:val="00491267"/>
    <w:rsid w:val="004913E5"/>
    <w:rsid w:val="004915D5"/>
    <w:rsid w:val="00491ADE"/>
    <w:rsid w:val="00491AF0"/>
    <w:rsid w:val="00491D6A"/>
    <w:rsid w:val="00491D73"/>
    <w:rsid w:val="00492398"/>
    <w:rsid w:val="00492649"/>
    <w:rsid w:val="00492678"/>
    <w:rsid w:val="004927F0"/>
    <w:rsid w:val="00492A86"/>
    <w:rsid w:val="00492A8E"/>
    <w:rsid w:val="0049307B"/>
    <w:rsid w:val="00493133"/>
    <w:rsid w:val="00493200"/>
    <w:rsid w:val="0049350A"/>
    <w:rsid w:val="00493624"/>
    <w:rsid w:val="00494422"/>
    <w:rsid w:val="004945E1"/>
    <w:rsid w:val="0049485B"/>
    <w:rsid w:val="004949BB"/>
    <w:rsid w:val="00494BFE"/>
    <w:rsid w:val="00494F8B"/>
    <w:rsid w:val="004952B2"/>
    <w:rsid w:val="004953C2"/>
    <w:rsid w:val="0049548E"/>
    <w:rsid w:val="00495934"/>
    <w:rsid w:val="00495976"/>
    <w:rsid w:val="00495B41"/>
    <w:rsid w:val="00495D17"/>
    <w:rsid w:val="00495DD9"/>
    <w:rsid w:val="00496313"/>
    <w:rsid w:val="004969CE"/>
    <w:rsid w:val="00496AA3"/>
    <w:rsid w:val="00496AA9"/>
    <w:rsid w:val="00496CE5"/>
    <w:rsid w:val="00496D75"/>
    <w:rsid w:val="00496E53"/>
    <w:rsid w:val="0049733D"/>
    <w:rsid w:val="00497414"/>
    <w:rsid w:val="0049759D"/>
    <w:rsid w:val="0049776D"/>
    <w:rsid w:val="00497B8C"/>
    <w:rsid w:val="004A0233"/>
    <w:rsid w:val="004A10FE"/>
    <w:rsid w:val="004A150D"/>
    <w:rsid w:val="004A1629"/>
    <w:rsid w:val="004A259A"/>
    <w:rsid w:val="004A25BE"/>
    <w:rsid w:val="004A2673"/>
    <w:rsid w:val="004A2BBD"/>
    <w:rsid w:val="004A2CA4"/>
    <w:rsid w:val="004A2FB5"/>
    <w:rsid w:val="004A317A"/>
    <w:rsid w:val="004A3181"/>
    <w:rsid w:val="004A326C"/>
    <w:rsid w:val="004A32B0"/>
    <w:rsid w:val="004A337B"/>
    <w:rsid w:val="004A3809"/>
    <w:rsid w:val="004A3E5D"/>
    <w:rsid w:val="004A3F5F"/>
    <w:rsid w:val="004A3FF5"/>
    <w:rsid w:val="004A429F"/>
    <w:rsid w:val="004A42AD"/>
    <w:rsid w:val="004A49D0"/>
    <w:rsid w:val="004A4E75"/>
    <w:rsid w:val="004A50BC"/>
    <w:rsid w:val="004A5340"/>
    <w:rsid w:val="004A5363"/>
    <w:rsid w:val="004A5760"/>
    <w:rsid w:val="004A5EBD"/>
    <w:rsid w:val="004A65CD"/>
    <w:rsid w:val="004A66AF"/>
    <w:rsid w:val="004A697A"/>
    <w:rsid w:val="004A6C76"/>
    <w:rsid w:val="004A6CFD"/>
    <w:rsid w:val="004A6E9F"/>
    <w:rsid w:val="004A6F27"/>
    <w:rsid w:val="004A736A"/>
    <w:rsid w:val="004A7AC7"/>
    <w:rsid w:val="004A7D1E"/>
    <w:rsid w:val="004B0363"/>
    <w:rsid w:val="004B109C"/>
    <w:rsid w:val="004B13FE"/>
    <w:rsid w:val="004B1B97"/>
    <w:rsid w:val="004B1E66"/>
    <w:rsid w:val="004B1FE6"/>
    <w:rsid w:val="004B23E0"/>
    <w:rsid w:val="004B2409"/>
    <w:rsid w:val="004B251B"/>
    <w:rsid w:val="004B262A"/>
    <w:rsid w:val="004B27F6"/>
    <w:rsid w:val="004B296B"/>
    <w:rsid w:val="004B2BF8"/>
    <w:rsid w:val="004B2E3C"/>
    <w:rsid w:val="004B3124"/>
    <w:rsid w:val="004B31D0"/>
    <w:rsid w:val="004B3BA0"/>
    <w:rsid w:val="004B4069"/>
    <w:rsid w:val="004B4230"/>
    <w:rsid w:val="004B47C6"/>
    <w:rsid w:val="004B48E9"/>
    <w:rsid w:val="004B4D09"/>
    <w:rsid w:val="004B55E2"/>
    <w:rsid w:val="004B5B0A"/>
    <w:rsid w:val="004B5D95"/>
    <w:rsid w:val="004B6516"/>
    <w:rsid w:val="004B65DA"/>
    <w:rsid w:val="004B6736"/>
    <w:rsid w:val="004B6B82"/>
    <w:rsid w:val="004B72E5"/>
    <w:rsid w:val="004B7399"/>
    <w:rsid w:val="004B7566"/>
    <w:rsid w:val="004B7AC0"/>
    <w:rsid w:val="004B7CBD"/>
    <w:rsid w:val="004C002F"/>
    <w:rsid w:val="004C015A"/>
    <w:rsid w:val="004C036D"/>
    <w:rsid w:val="004C066C"/>
    <w:rsid w:val="004C078F"/>
    <w:rsid w:val="004C0A6C"/>
    <w:rsid w:val="004C0A9B"/>
    <w:rsid w:val="004C197F"/>
    <w:rsid w:val="004C1A60"/>
    <w:rsid w:val="004C1E54"/>
    <w:rsid w:val="004C21B8"/>
    <w:rsid w:val="004C23F0"/>
    <w:rsid w:val="004C2D30"/>
    <w:rsid w:val="004C3004"/>
    <w:rsid w:val="004C31F3"/>
    <w:rsid w:val="004C32EB"/>
    <w:rsid w:val="004C35DF"/>
    <w:rsid w:val="004C3C89"/>
    <w:rsid w:val="004C3E5F"/>
    <w:rsid w:val="004C3EFA"/>
    <w:rsid w:val="004C40CC"/>
    <w:rsid w:val="004C438D"/>
    <w:rsid w:val="004C44A4"/>
    <w:rsid w:val="004C459D"/>
    <w:rsid w:val="004C4907"/>
    <w:rsid w:val="004C49AF"/>
    <w:rsid w:val="004C4EA2"/>
    <w:rsid w:val="004C5163"/>
    <w:rsid w:val="004C52D2"/>
    <w:rsid w:val="004C54C0"/>
    <w:rsid w:val="004C54D3"/>
    <w:rsid w:val="004C55A1"/>
    <w:rsid w:val="004C55AA"/>
    <w:rsid w:val="004C6243"/>
    <w:rsid w:val="004C6549"/>
    <w:rsid w:val="004C654C"/>
    <w:rsid w:val="004C660A"/>
    <w:rsid w:val="004C69F7"/>
    <w:rsid w:val="004C6D16"/>
    <w:rsid w:val="004C74DD"/>
    <w:rsid w:val="004C757C"/>
    <w:rsid w:val="004C75DA"/>
    <w:rsid w:val="004C7B06"/>
    <w:rsid w:val="004C7B69"/>
    <w:rsid w:val="004D013C"/>
    <w:rsid w:val="004D07C6"/>
    <w:rsid w:val="004D0C46"/>
    <w:rsid w:val="004D101C"/>
    <w:rsid w:val="004D101D"/>
    <w:rsid w:val="004D10F7"/>
    <w:rsid w:val="004D1177"/>
    <w:rsid w:val="004D169E"/>
    <w:rsid w:val="004D1800"/>
    <w:rsid w:val="004D18C8"/>
    <w:rsid w:val="004D1A15"/>
    <w:rsid w:val="004D1D7A"/>
    <w:rsid w:val="004D1DB0"/>
    <w:rsid w:val="004D23F8"/>
    <w:rsid w:val="004D282B"/>
    <w:rsid w:val="004D2ECC"/>
    <w:rsid w:val="004D3202"/>
    <w:rsid w:val="004D32F3"/>
    <w:rsid w:val="004D34E3"/>
    <w:rsid w:val="004D3C3E"/>
    <w:rsid w:val="004D4077"/>
    <w:rsid w:val="004D408D"/>
    <w:rsid w:val="004D4207"/>
    <w:rsid w:val="004D440A"/>
    <w:rsid w:val="004D45D3"/>
    <w:rsid w:val="004D4B1A"/>
    <w:rsid w:val="004D4C8E"/>
    <w:rsid w:val="004D4DE0"/>
    <w:rsid w:val="004D51FE"/>
    <w:rsid w:val="004D581D"/>
    <w:rsid w:val="004D5C30"/>
    <w:rsid w:val="004D6300"/>
    <w:rsid w:val="004D6376"/>
    <w:rsid w:val="004D64E5"/>
    <w:rsid w:val="004D6787"/>
    <w:rsid w:val="004D6BF8"/>
    <w:rsid w:val="004D724E"/>
    <w:rsid w:val="004D73D2"/>
    <w:rsid w:val="004D76B4"/>
    <w:rsid w:val="004D7E2D"/>
    <w:rsid w:val="004D7F7A"/>
    <w:rsid w:val="004E0261"/>
    <w:rsid w:val="004E05DE"/>
    <w:rsid w:val="004E0B51"/>
    <w:rsid w:val="004E0FBE"/>
    <w:rsid w:val="004E0FF1"/>
    <w:rsid w:val="004E115A"/>
    <w:rsid w:val="004E13A2"/>
    <w:rsid w:val="004E2010"/>
    <w:rsid w:val="004E2306"/>
    <w:rsid w:val="004E26FE"/>
    <w:rsid w:val="004E2772"/>
    <w:rsid w:val="004E2BB1"/>
    <w:rsid w:val="004E2BDF"/>
    <w:rsid w:val="004E2DDB"/>
    <w:rsid w:val="004E3753"/>
    <w:rsid w:val="004E38EB"/>
    <w:rsid w:val="004E3C9F"/>
    <w:rsid w:val="004E3DDD"/>
    <w:rsid w:val="004E40AF"/>
    <w:rsid w:val="004E4320"/>
    <w:rsid w:val="004E4385"/>
    <w:rsid w:val="004E451E"/>
    <w:rsid w:val="004E4845"/>
    <w:rsid w:val="004E4921"/>
    <w:rsid w:val="004E5851"/>
    <w:rsid w:val="004E5EBF"/>
    <w:rsid w:val="004E5F7B"/>
    <w:rsid w:val="004E6072"/>
    <w:rsid w:val="004E6117"/>
    <w:rsid w:val="004E65CA"/>
    <w:rsid w:val="004E6648"/>
    <w:rsid w:val="004E6836"/>
    <w:rsid w:val="004E68DC"/>
    <w:rsid w:val="004E6C49"/>
    <w:rsid w:val="004E6C55"/>
    <w:rsid w:val="004E7364"/>
    <w:rsid w:val="004E767E"/>
    <w:rsid w:val="004E7752"/>
    <w:rsid w:val="004E7A5B"/>
    <w:rsid w:val="004E7B7C"/>
    <w:rsid w:val="004E7CB4"/>
    <w:rsid w:val="004E7CFE"/>
    <w:rsid w:val="004F0439"/>
    <w:rsid w:val="004F0889"/>
    <w:rsid w:val="004F0B10"/>
    <w:rsid w:val="004F1063"/>
    <w:rsid w:val="004F15F0"/>
    <w:rsid w:val="004F1797"/>
    <w:rsid w:val="004F1952"/>
    <w:rsid w:val="004F1BD0"/>
    <w:rsid w:val="004F25F4"/>
    <w:rsid w:val="004F2EF2"/>
    <w:rsid w:val="004F3085"/>
    <w:rsid w:val="004F3248"/>
    <w:rsid w:val="004F3626"/>
    <w:rsid w:val="004F3639"/>
    <w:rsid w:val="004F364D"/>
    <w:rsid w:val="004F38A8"/>
    <w:rsid w:val="004F45ED"/>
    <w:rsid w:val="004F48E8"/>
    <w:rsid w:val="004F4D73"/>
    <w:rsid w:val="004F4DC8"/>
    <w:rsid w:val="004F4EFB"/>
    <w:rsid w:val="004F592B"/>
    <w:rsid w:val="004F5F62"/>
    <w:rsid w:val="004F6759"/>
    <w:rsid w:val="004F6A77"/>
    <w:rsid w:val="004F7427"/>
    <w:rsid w:val="004F753A"/>
    <w:rsid w:val="004F7635"/>
    <w:rsid w:val="004F76A7"/>
    <w:rsid w:val="004F77F3"/>
    <w:rsid w:val="004F7919"/>
    <w:rsid w:val="004F792E"/>
    <w:rsid w:val="004F7E8E"/>
    <w:rsid w:val="004F7FB4"/>
    <w:rsid w:val="00500284"/>
    <w:rsid w:val="005004A5"/>
    <w:rsid w:val="00500A37"/>
    <w:rsid w:val="00500AE5"/>
    <w:rsid w:val="0050169A"/>
    <w:rsid w:val="005019B0"/>
    <w:rsid w:val="00501C4F"/>
    <w:rsid w:val="00501E9B"/>
    <w:rsid w:val="00502384"/>
    <w:rsid w:val="005023BB"/>
    <w:rsid w:val="0050298A"/>
    <w:rsid w:val="00502B94"/>
    <w:rsid w:val="00502BB7"/>
    <w:rsid w:val="005030D4"/>
    <w:rsid w:val="005036A2"/>
    <w:rsid w:val="00503AE2"/>
    <w:rsid w:val="00503D93"/>
    <w:rsid w:val="00504C4C"/>
    <w:rsid w:val="00504E49"/>
    <w:rsid w:val="00504F4E"/>
    <w:rsid w:val="00505155"/>
    <w:rsid w:val="005052C6"/>
    <w:rsid w:val="00505551"/>
    <w:rsid w:val="00505BB2"/>
    <w:rsid w:val="005061E4"/>
    <w:rsid w:val="00506506"/>
    <w:rsid w:val="005067E9"/>
    <w:rsid w:val="00506E8A"/>
    <w:rsid w:val="00506F47"/>
    <w:rsid w:val="00506F90"/>
    <w:rsid w:val="00507252"/>
    <w:rsid w:val="005074C0"/>
    <w:rsid w:val="00507560"/>
    <w:rsid w:val="005076E8"/>
    <w:rsid w:val="005077D2"/>
    <w:rsid w:val="005079D8"/>
    <w:rsid w:val="00507A84"/>
    <w:rsid w:val="00507FF4"/>
    <w:rsid w:val="0051003E"/>
    <w:rsid w:val="0051009A"/>
    <w:rsid w:val="00510173"/>
    <w:rsid w:val="005101F5"/>
    <w:rsid w:val="00510A5E"/>
    <w:rsid w:val="00510CC9"/>
    <w:rsid w:val="00511013"/>
    <w:rsid w:val="00511245"/>
    <w:rsid w:val="0051128D"/>
    <w:rsid w:val="0051129C"/>
    <w:rsid w:val="00511417"/>
    <w:rsid w:val="00511462"/>
    <w:rsid w:val="00511483"/>
    <w:rsid w:val="005115C0"/>
    <w:rsid w:val="00511852"/>
    <w:rsid w:val="00511D13"/>
    <w:rsid w:val="00512555"/>
    <w:rsid w:val="00512580"/>
    <w:rsid w:val="005126E3"/>
    <w:rsid w:val="00512995"/>
    <w:rsid w:val="00512E1C"/>
    <w:rsid w:val="00512EB2"/>
    <w:rsid w:val="005133E5"/>
    <w:rsid w:val="005135EC"/>
    <w:rsid w:val="005135F6"/>
    <w:rsid w:val="0051398C"/>
    <w:rsid w:val="00513A87"/>
    <w:rsid w:val="00513C97"/>
    <w:rsid w:val="005142C4"/>
    <w:rsid w:val="005144E6"/>
    <w:rsid w:val="00514709"/>
    <w:rsid w:val="00514AA0"/>
    <w:rsid w:val="00514AA2"/>
    <w:rsid w:val="00514AA4"/>
    <w:rsid w:val="00514E03"/>
    <w:rsid w:val="005151A4"/>
    <w:rsid w:val="00515929"/>
    <w:rsid w:val="00515AE4"/>
    <w:rsid w:val="00515C2C"/>
    <w:rsid w:val="00515EBB"/>
    <w:rsid w:val="005160CF"/>
    <w:rsid w:val="0051625B"/>
    <w:rsid w:val="0051645C"/>
    <w:rsid w:val="0051673F"/>
    <w:rsid w:val="0051734D"/>
    <w:rsid w:val="0051762F"/>
    <w:rsid w:val="005178F2"/>
    <w:rsid w:val="00517B56"/>
    <w:rsid w:val="00517D6C"/>
    <w:rsid w:val="00517FD2"/>
    <w:rsid w:val="00520063"/>
    <w:rsid w:val="00520105"/>
    <w:rsid w:val="005204AB"/>
    <w:rsid w:val="00520A75"/>
    <w:rsid w:val="00520B5F"/>
    <w:rsid w:val="00520CC1"/>
    <w:rsid w:val="005212D8"/>
    <w:rsid w:val="00521341"/>
    <w:rsid w:val="00521650"/>
    <w:rsid w:val="0052175E"/>
    <w:rsid w:val="005218CE"/>
    <w:rsid w:val="00521D93"/>
    <w:rsid w:val="005220D2"/>
    <w:rsid w:val="005222E3"/>
    <w:rsid w:val="00522396"/>
    <w:rsid w:val="00522400"/>
    <w:rsid w:val="0052244B"/>
    <w:rsid w:val="00522DEB"/>
    <w:rsid w:val="00522EEC"/>
    <w:rsid w:val="0052304D"/>
    <w:rsid w:val="00523251"/>
    <w:rsid w:val="00523757"/>
    <w:rsid w:val="005237D8"/>
    <w:rsid w:val="0052380E"/>
    <w:rsid w:val="005239C2"/>
    <w:rsid w:val="00523C5D"/>
    <w:rsid w:val="00523C5F"/>
    <w:rsid w:val="00523CE6"/>
    <w:rsid w:val="00523F7A"/>
    <w:rsid w:val="00524311"/>
    <w:rsid w:val="00524359"/>
    <w:rsid w:val="005245BE"/>
    <w:rsid w:val="00524C88"/>
    <w:rsid w:val="00524CBD"/>
    <w:rsid w:val="00524D6F"/>
    <w:rsid w:val="00525260"/>
    <w:rsid w:val="00525CCE"/>
    <w:rsid w:val="00525DB8"/>
    <w:rsid w:val="0052608E"/>
    <w:rsid w:val="005261CF"/>
    <w:rsid w:val="00526220"/>
    <w:rsid w:val="005264CA"/>
    <w:rsid w:val="005264DA"/>
    <w:rsid w:val="0052665B"/>
    <w:rsid w:val="00526A86"/>
    <w:rsid w:val="00526B0A"/>
    <w:rsid w:val="00526DD2"/>
    <w:rsid w:val="005270AA"/>
    <w:rsid w:val="0052721C"/>
    <w:rsid w:val="00527577"/>
    <w:rsid w:val="0052758B"/>
    <w:rsid w:val="0052767D"/>
    <w:rsid w:val="0052783F"/>
    <w:rsid w:val="00527D8B"/>
    <w:rsid w:val="00527F4E"/>
    <w:rsid w:val="00527FFB"/>
    <w:rsid w:val="005308F8"/>
    <w:rsid w:val="00530AB0"/>
    <w:rsid w:val="00530B12"/>
    <w:rsid w:val="00530D1D"/>
    <w:rsid w:val="00530D98"/>
    <w:rsid w:val="0053104D"/>
    <w:rsid w:val="005315BE"/>
    <w:rsid w:val="005316CF"/>
    <w:rsid w:val="005317D0"/>
    <w:rsid w:val="0053191E"/>
    <w:rsid w:val="00531A76"/>
    <w:rsid w:val="00531B61"/>
    <w:rsid w:val="0053237C"/>
    <w:rsid w:val="005326C6"/>
    <w:rsid w:val="00532921"/>
    <w:rsid w:val="00532B1C"/>
    <w:rsid w:val="00532EB8"/>
    <w:rsid w:val="00533354"/>
    <w:rsid w:val="00533547"/>
    <w:rsid w:val="005337A7"/>
    <w:rsid w:val="00533C6B"/>
    <w:rsid w:val="00533FBD"/>
    <w:rsid w:val="00534004"/>
    <w:rsid w:val="005342F5"/>
    <w:rsid w:val="0053446A"/>
    <w:rsid w:val="00534C49"/>
    <w:rsid w:val="00535078"/>
    <w:rsid w:val="0053546D"/>
    <w:rsid w:val="005354A9"/>
    <w:rsid w:val="00535AC2"/>
    <w:rsid w:val="00535E3E"/>
    <w:rsid w:val="0053600D"/>
    <w:rsid w:val="00536047"/>
    <w:rsid w:val="00536B5C"/>
    <w:rsid w:val="00536D5A"/>
    <w:rsid w:val="0053700E"/>
    <w:rsid w:val="00537131"/>
    <w:rsid w:val="005371F4"/>
    <w:rsid w:val="00537445"/>
    <w:rsid w:val="00537A86"/>
    <w:rsid w:val="00537D44"/>
    <w:rsid w:val="00537E38"/>
    <w:rsid w:val="005402E2"/>
    <w:rsid w:val="0054083E"/>
    <w:rsid w:val="00540C91"/>
    <w:rsid w:val="00540EDF"/>
    <w:rsid w:val="00540FF9"/>
    <w:rsid w:val="0054108D"/>
    <w:rsid w:val="00541419"/>
    <w:rsid w:val="005417DF"/>
    <w:rsid w:val="00542117"/>
    <w:rsid w:val="0054233B"/>
    <w:rsid w:val="00542408"/>
    <w:rsid w:val="00542610"/>
    <w:rsid w:val="0054269B"/>
    <w:rsid w:val="0054288C"/>
    <w:rsid w:val="00542986"/>
    <w:rsid w:val="0054310E"/>
    <w:rsid w:val="00543212"/>
    <w:rsid w:val="0054367B"/>
    <w:rsid w:val="00543809"/>
    <w:rsid w:val="00543A53"/>
    <w:rsid w:val="00543C53"/>
    <w:rsid w:val="00543D28"/>
    <w:rsid w:val="005448D3"/>
    <w:rsid w:val="00544F2D"/>
    <w:rsid w:val="005450AA"/>
    <w:rsid w:val="00545115"/>
    <w:rsid w:val="005452F5"/>
    <w:rsid w:val="00545857"/>
    <w:rsid w:val="00545EC5"/>
    <w:rsid w:val="0054670D"/>
    <w:rsid w:val="00546805"/>
    <w:rsid w:val="00546C25"/>
    <w:rsid w:val="005471BF"/>
    <w:rsid w:val="005472EC"/>
    <w:rsid w:val="005475AB"/>
    <w:rsid w:val="00547AB8"/>
    <w:rsid w:val="00550604"/>
    <w:rsid w:val="00550B51"/>
    <w:rsid w:val="00550DDE"/>
    <w:rsid w:val="00550E03"/>
    <w:rsid w:val="00551190"/>
    <w:rsid w:val="0055133C"/>
    <w:rsid w:val="00551ADC"/>
    <w:rsid w:val="00551B76"/>
    <w:rsid w:val="00551CE2"/>
    <w:rsid w:val="00551D67"/>
    <w:rsid w:val="00551DF5"/>
    <w:rsid w:val="00551E9C"/>
    <w:rsid w:val="0055204C"/>
    <w:rsid w:val="005525BD"/>
    <w:rsid w:val="00552A16"/>
    <w:rsid w:val="00552D8C"/>
    <w:rsid w:val="00552ED1"/>
    <w:rsid w:val="0055319F"/>
    <w:rsid w:val="005532DF"/>
    <w:rsid w:val="005537BF"/>
    <w:rsid w:val="00553B8A"/>
    <w:rsid w:val="0055477E"/>
    <w:rsid w:val="0055483F"/>
    <w:rsid w:val="00554C08"/>
    <w:rsid w:val="00554C94"/>
    <w:rsid w:val="00554E04"/>
    <w:rsid w:val="00554E32"/>
    <w:rsid w:val="00555230"/>
    <w:rsid w:val="00555520"/>
    <w:rsid w:val="0055594B"/>
    <w:rsid w:val="00555A18"/>
    <w:rsid w:val="00555AAD"/>
    <w:rsid w:val="00555DF8"/>
    <w:rsid w:val="00555EDF"/>
    <w:rsid w:val="005561B1"/>
    <w:rsid w:val="005569B9"/>
    <w:rsid w:val="00556E77"/>
    <w:rsid w:val="00556FD9"/>
    <w:rsid w:val="005570C2"/>
    <w:rsid w:val="005578B5"/>
    <w:rsid w:val="00557929"/>
    <w:rsid w:val="00557A43"/>
    <w:rsid w:val="00557B1A"/>
    <w:rsid w:val="00560099"/>
    <w:rsid w:val="00560228"/>
    <w:rsid w:val="00560352"/>
    <w:rsid w:val="0056088B"/>
    <w:rsid w:val="00560940"/>
    <w:rsid w:val="0056110C"/>
    <w:rsid w:val="005611BD"/>
    <w:rsid w:val="0056138E"/>
    <w:rsid w:val="0056141C"/>
    <w:rsid w:val="005620D3"/>
    <w:rsid w:val="00562157"/>
    <w:rsid w:val="00562326"/>
    <w:rsid w:val="00562429"/>
    <w:rsid w:val="0056251F"/>
    <w:rsid w:val="0056254F"/>
    <w:rsid w:val="00562C30"/>
    <w:rsid w:val="0056301D"/>
    <w:rsid w:val="005630CF"/>
    <w:rsid w:val="00564204"/>
    <w:rsid w:val="0056487E"/>
    <w:rsid w:val="00564A33"/>
    <w:rsid w:val="00565134"/>
    <w:rsid w:val="0056580C"/>
    <w:rsid w:val="00565A90"/>
    <w:rsid w:val="00566422"/>
    <w:rsid w:val="0056674C"/>
    <w:rsid w:val="00566834"/>
    <w:rsid w:val="00566AE7"/>
    <w:rsid w:val="00566D6D"/>
    <w:rsid w:val="00567B60"/>
    <w:rsid w:val="00567BA3"/>
    <w:rsid w:val="00567C5B"/>
    <w:rsid w:val="0057040F"/>
    <w:rsid w:val="005704F4"/>
    <w:rsid w:val="0057055F"/>
    <w:rsid w:val="005708CE"/>
    <w:rsid w:val="00570B78"/>
    <w:rsid w:val="00570BCB"/>
    <w:rsid w:val="005712F8"/>
    <w:rsid w:val="005715A0"/>
    <w:rsid w:val="00571661"/>
    <w:rsid w:val="00571930"/>
    <w:rsid w:val="0057199C"/>
    <w:rsid w:val="005719E1"/>
    <w:rsid w:val="0057209C"/>
    <w:rsid w:val="0057249A"/>
    <w:rsid w:val="0057251D"/>
    <w:rsid w:val="0057258D"/>
    <w:rsid w:val="005725EA"/>
    <w:rsid w:val="005726A3"/>
    <w:rsid w:val="005727C7"/>
    <w:rsid w:val="0057288F"/>
    <w:rsid w:val="00572AA3"/>
    <w:rsid w:val="0057339C"/>
    <w:rsid w:val="005736E0"/>
    <w:rsid w:val="00573894"/>
    <w:rsid w:val="00573973"/>
    <w:rsid w:val="00573D45"/>
    <w:rsid w:val="00574007"/>
    <w:rsid w:val="0057465B"/>
    <w:rsid w:val="00575674"/>
    <w:rsid w:val="005758EB"/>
    <w:rsid w:val="00575C56"/>
    <w:rsid w:val="00575D1F"/>
    <w:rsid w:val="005766EC"/>
    <w:rsid w:val="005767D9"/>
    <w:rsid w:val="005769A9"/>
    <w:rsid w:val="00577146"/>
    <w:rsid w:val="0057719C"/>
    <w:rsid w:val="0057719F"/>
    <w:rsid w:val="005773A0"/>
    <w:rsid w:val="0057765B"/>
    <w:rsid w:val="00580088"/>
    <w:rsid w:val="005800F8"/>
    <w:rsid w:val="005801AA"/>
    <w:rsid w:val="0058026D"/>
    <w:rsid w:val="00580A07"/>
    <w:rsid w:val="00580A1B"/>
    <w:rsid w:val="0058107E"/>
    <w:rsid w:val="0058156A"/>
    <w:rsid w:val="00581674"/>
    <w:rsid w:val="00581789"/>
    <w:rsid w:val="00581846"/>
    <w:rsid w:val="00581869"/>
    <w:rsid w:val="00581BD2"/>
    <w:rsid w:val="00581E0B"/>
    <w:rsid w:val="00581FAE"/>
    <w:rsid w:val="00582002"/>
    <w:rsid w:val="00582159"/>
    <w:rsid w:val="00582ADE"/>
    <w:rsid w:val="005831EB"/>
    <w:rsid w:val="0058324F"/>
    <w:rsid w:val="00583316"/>
    <w:rsid w:val="00583689"/>
    <w:rsid w:val="00583888"/>
    <w:rsid w:val="00583C58"/>
    <w:rsid w:val="00584050"/>
    <w:rsid w:val="005843D8"/>
    <w:rsid w:val="00584CF3"/>
    <w:rsid w:val="0058501F"/>
    <w:rsid w:val="00585525"/>
    <w:rsid w:val="00585538"/>
    <w:rsid w:val="0058570E"/>
    <w:rsid w:val="00585CB6"/>
    <w:rsid w:val="005860CF"/>
    <w:rsid w:val="005861E2"/>
    <w:rsid w:val="00586D72"/>
    <w:rsid w:val="0058744D"/>
    <w:rsid w:val="00587652"/>
    <w:rsid w:val="00587F9E"/>
    <w:rsid w:val="00590CA8"/>
    <w:rsid w:val="00590E36"/>
    <w:rsid w:val="00590F2D"/>
    <w:rsid w:val="00590F71"/>
    <w:rsid w:val="00591452"/>
    <w:rsid w:val="005917F5"/>
    <w:rsid w:val="00592518"/>
    <w:rsid w:val="00592632"/>
    <w:rsid w:val="00592A3C"/>
    <w:rsid w:val="0059336F"/>
    <w:rsid w:val="005933B5"/>
    <w:rsid w:val="00593540"/>
    <w:rsid w:val="0059362D"/>
    <w:rsid w:val="005936C4"/>
    <w:rsid w:val="005939D1"/>
    <w:rsid w:val="00593A94"/>
    <w:rsid w:val="00593DCE"/>
    <w:rsid w:val="00594149"/>
    <w:rsid w:val="0059427A"/>
    <w:rsid w:val="00594A39"/>
    <w:rsid w:val="00594ADC"/>
    <w:rsid w:val="00594F16"/>
    <w:rsid w:val="00595B3C"/>
    <w:rsid w:val="00595BCD"/>
    <w:rsid w:val="00595E1D"/>
    <w:rsid w:val="00595F55"/>
    <w:rsid w:val="0059604B"/>
    <w:rsid w:val="00596A06"/>
    <w:rsid w:val="00596DF4"/>
    <w:rsid w:val="00596EF7"/>
    <w:rsid w:val="00597208"/>
    <w:rsid w:val="00597461"/>
    <w:rsid w:val="005974EF"/>
    <w:rsid w:val="005977C1"/>
    <w:rsid w:val="00597A0F"/>
    <w:rsid w:val="00597C10"/>
    <w:rsid w:val="00597ED0"/>
    <w:rsid w:val="00597FBC"/>
    <w:rsid w:val="005A004D"/>
    <w:rsid w:val="005A00C7"/>
    <w:rsid w:val="005A0178"/>
    <w:rsid w:val="005A0452"/>
    <w:rsid w:val="005A0588"/>
    <w:rsid w:val="005A0825"/>
    <w:rsid w:val="005A0864"/>
    <w:rsid w:val="005A11AC"/>
    <w:rsid w:val="005A12E0"/>
    <w:rsid w:val="005A13DF"/>
    <w:rsid w:val="005A17B8"/>
    <w:rsid w:val="005A1AFB"/>
    <w:rsid w:val="005A1C35"/>
    <w:rsid w:val="005A239F"/>
    <w:rsid w:val="005A2430"/>
    <w:rsid w:val="005A25DC"/>
    <w:rsid w:val="005A27F0"/>
    <w:rsid w:val="005A2810"/>
    <w:rsid w:val="005A2C5F"/>
    <w:rsid w:val="005A34F5"/>
    <w:rsid w:val="005A38A6"/>
    <w:rsid w:val="005A3A21"/>
    <w:rsid w:val="005A3BE8"/>
    <w:rsid w:val="005A3C75"/>
    <w:rsid w:val="005A4223"/>
    <w:rsid w:val="005A452B"/>
    <w:rsid w:val="005A4728"/>
    <w:rsid w:val="005A5EEF"/>
    <w:rsid w:val="005A606D"/>
    <w:rsid w:val="005A618A"/>
    <w:rsid w:val="005A65B2"/>
    <w:rsid w:val="005A6962"/>
    <w:rsid w:val="005A6B66"/>
    <w:rsid w:val="005A6F0C"/>
    <w:rsid w:val="005A719F"/>
    <w:rsid w:val="005A7322"/>
    <w:rsid w:val="005A737A"/>
    <w:rsid w:val="005A768C"/>
    <w:rsid w:val="005A771C"/>
    <w:rsid w:val="005A77B0"/>
    <w:rsid w:val="005A7E2B"/>
    <w:rsid w:val="005A7F14"/>
    <w:rsid w:val="005B0091"/>
    <w:rsid w:val="005B0443"/>
    <w:rsid w:val="005B0534"/>
    <w:rsid w:val="005B06B6"/>
    <w:rsid w:val="005B0739"/>
    <w:rsid w:val="005B0828"/>
    <w:rsid w:val="005B0B47"/>
    <w:rsid w:val="005B0CBD"/>
    <w:rsid w:val="005B0EC3"/>
    <w:rsid w:val="005B167E"/>
    <w:rsid w:val="005B17D5"/>
    <w:rsid w:val="005B18D8"/>
    <w:rsid w:val="005B1983"/>
    <w:rsid w:val="005B1AA8"/>
    <w:rsid w:val="005B1BAD"/>
    <w:rsid w:val="005B1E1C"/>
    <w:rsid w:val="005B1F97"/>
    <w:rsid w:val="005B21EE"/>
    <w:rsid w:val="005B21F1"/>
    <w:rsid w:val="005B25C5"/>
    <w:rsid w:val="005B27C2"/>
    <w:rsid w:val="005B2853"/>
    <w:rsid w:val="005B2A0E"/>
    <w:rsid w:val="005B2CF7"/>
    <w:rsid w:val="005B2E6C"/>
    <w:rsid w:val="005B3126"/>
    <w:rsid w:val="005B32B6"/>
    <w:rsid w:val="005B343B"/>
    <w:rsid w:val="005B36DC"/>
    <w:rsid w:val="005B3E37"/>
    <w:rsid w:val="005B4139"/>
    <w:rsid w:val="005B41AD"/>
    <w:rsid w:val="005B42B9"/>
    <w:rsid w:val="005B474E"/>
    <w:rsid w:val="005B49D4"/>
    <w:rsid w:val="005B4AE8"/>
    <w:rsid w:val="005B4D3F"/>
    <w:rsid w:val="005B4D7B"/>
    <w:rsid w:val="005B5201"/>
    <w:rsid w:val="005B58FA"/>
    <w:rsid w:val="005B5F3C"/>
    <w:rsid w:val="005B5FFD"/>
    <w:rsid w:val="005B6313"/>
    <w:rsid w:val="005B64CC"/>
    <w:rsid w:val="005B66AB"/>
    <w:rsid w:val="005B6903"/>
    <w:rsid w:val="005B6BC6"/>
    <w:rsid w:val="005B6C5A"/>
    <w:rsid w:val="005B77F0"/>
    <w:rsid w:val="005B787B"/>
    <w:rsid w:val="005B7D88"/>
    <w:rsid w:val="005C03A9"/>
    <w:rsid w:val="005C065E"/>
    <w:rsid w:val="005C10C3"/>
    <w:rsid w:val="005C14E3"/>
    <w:rsid w:val="005C15AB"/>
    <w:rsid w:val="005C176B"/>
    <w:rsid w:val="005C1F21"/>
    <w:rsid w:val="005C1F81"/>
    <w:rsid w:val="005C29C5"/>
    <w:rsid w:val="005C2D04"/>
    <w:rsid w:val="005C304F"/>
    <w:rsid w:val="005C30A5"/>
    <w:rsid w:val="005C3B25"/>
    <w:rsid w:val="005C3BE2"/>
    <w:rsid w:val="005C3F19"/>
    <w:rsid w:val="005C41C5"/>
    <w:rsid w:val="005C41EA"/>
    <w:rsid w:val="005C44C7"/>
    <w:rsid w:val="005C4A4A"/>
    <w:rsid w:val="005C5014"/>
    <w:rsid w:val="005C5053"/>
    <w:rsid w:val="005C50F1"/>
    <w:rsid w:val="005C5448"/>
    <w:rsid w:val="005C569B"/>
    <w:rsid w:val="005C5858"/>
    <w:rsid w:val="005C5ACE"/>
    <w:rsid w:val="005C5DFA"/>
    <w:rsid w:val="005C6084"/>
    <w:rsid w:val="005C6364"/>
    <w:rsid w:val="005C6650"/>
    <w:rsid w:val="005C68E9"/>
    <w:rsid w:val="005C6A03"/>
    <w:rsid w:val="005C6B68"/>
    <w:rsid w:val="005C6BF8"/>
    <w:rsid w:val="005C6C10"/>
    <w:rsid w:val="005C6F4B"/>
    <w:rsid w:val="005C7620"/>
    <w:rsid w:val="005C7950"/>
    <w:rsid w:val="005C7953"/>
    <w:rsid w:val="005C7A8F"/>
    <w:rsid w:val="005C7BCD"/>
    <w:rsid w:val="005C7F0E"/>
    <w:rsid w:val="005D025D"/>
    <w:rsid w:val="005D0571"/>
    <w:rsid w:val="005D093E"/>
    <w:rsid w:val="005D0D1A"/>
    <w:rsid w:val="005D0F2E"/>
    <w:rsid w:val="005D13A0"/>
    <w:rsid w:val="005D1D35"/>
    <w:rsid w:val="005D22C1"/>
    <w:rsid w:val="005D26B8"/>
    <w:rsid w:val="005D2B37"/>
    <w:rsid w:val="005D2DB5"/>
    <w:rsid w:val="005D2E7F"/>
    <w:rsid w:val="005D3067"/>
    <w:rsid w:val="005D3559"/>
    <w:rsid w:val="005D399E"/>
    <w:rsid w:val="005D41C6"/>
    <w:rsid w:val="005D4450"/>
    <w:rsid w:val="005D4773"/>
    <w:rsid w:val="005D47AB"/>
    <w:rsid w:val="005D4809"/>
    <w:rsid w:val="005D49DB"/>
    <w:rsid w:val="005D4BA3"/>
    <w:rsid w:val="005D4BE7"/>
    <w:rsid w:val="005D50F4"/>
    <w:rsid w:val="005D535D"/>
    <w:rsid w:val="005D53FE"/>
    <w:rsid w:val="005D588C"/>
    <w:rsid w:val="005D5DD0"/>
    <w:rsid w:val="005D61CF"/>
    <w:rsid w:val="005D64D0"/>
    <w:rsid w:val="005D65C0"/>
    <w:rsid w:val="005D6647"/>
    <w:rsid w:val="005D68DA"/>
    <w:rsid w:val="005D6AC9"/>
    <w:rsid w:val="005D6C41"/>
    <w:rsid w:val="005D6C69"/>
    <w:rsid w:val="005D6D0D"/>
    <w:rsid w:val="005D6D1B"/>
    <w:rsid w:val="005D6DBE"/>
    <w:rsid w:val="005D6EBF"/>
    <w:rsid w:val="005D6F5D"/>
    <w:rsid w:val="005D7557"/>
    <w:rsid w:val="005D772C"/>
    <w:rsid w:val="005D7733"/>
    <w:rsid w:val="005D7781"/>
    <w:rsid w:val="005D7A11"/>
    <w:rsid w:val="005D7B0E"/>
    <w:rsid w:val="005E02C8"/>
    <w:rsid w:val="005E03B6"/>
    <w:rsid w:val="005E0555"/>
    <w:rsid w:val="005E061D"/>
    <w:rsid w:val="005E0719"/>
    <w:rsid w:val="005E0B07"/>
    <w:rsid w:val="005E1333"/>
    <w:rsid w:val="005E146D"/>
    <w:rsid w:val="005E199C"/>
    <w:rsid w:val="005E1AC3"/>
    <w:rsid w:val="005E1CC9"/>
    <w:rsid w:val="005E1D55"/>
    <w:rsid w:val="005E2C59"/>
    <w:rsid w:val="005E2F66"/>
    <w:rsid w:val="005E2FB4"/>
    <w:rsid w:val="005E39C3"/>
    <w:rsid w:val="005E454B"/>
    <w:rsid w:val="005E462A"/>
    <w:rsid w:val="005E494D"/>
    <w:rsid w:val="005E531F"/>
    <w:rsid w:val="005E5380"/>
    <w:rsid w:val="005E54B5"/>
    <w:rsid w:val="005E555E"/>
    <w:rsid w:val="005E55DF"/>
    <w:rsid w:val="005E57A7"/>
    <w:rsid w:val="005E633F"/>
    <w:rsid w:val="005E63C9"/>
    <w:rsid w:val="005E682E"/>
    <w:rsid w:val="005E693D"/>
    <w:rsid w:val="005E6E34"/>
    <w:rsid w:val="005E6EE0"/>
    <w:rsid w:val="005E7267"/>
    <w:rsid w:val="005E72C3"/>
    <w:rsid w:val="005E7348"/>
    <w:rsid w:val="005E7759"/>
    <w:rsid w:val="005E78BC"/>
    <w:rsid w:val="005E7BD6"/>
    <w:rsid w:val="005E7E1D"/>
    <w:rsid w:val="005F0181"/>
    <w:rsid w:val="005F0403"/>
    <w:rsid w:val="005F044F"/>
    <w:rsid w:val="005F0905"/>
    <w:rsid w:val="005F0C54"/>
    <w:rsid w:val="005F0F5F"/>
    <w:rsid w:val="005F1699"/>
    <w:rsid w:val="005F1D40"/>
    <w:rsid w:val="005F200A"/>
    <w:rsid w:val="005F25C3"/>
    <w:rsid w:val="005F29F4"/>
    <w:rsid w:val="005F2D82"/>
    <w:rsid w:val="005F2F80"/>
    <w:rsid w:val="005F2F98"/>
    <w:rsid w:val="005F3854"/>
    <w:rsid w:val="005F3A99"/>
    <w:rsid w:val="005F3B1E"/>
    <w:rsid w:val="005F3C6E"/>
    <w:rsid w:val="005F3D4B"/>
    <w:rsid w:val="005F425C"/>
    <w:rsid w:val="005F43CF"/>
    <w:rsid w:val="005F44D6"/>
    <w:rsid w:val="005F45AA"/>
    <w:rsid w:val="005F4664"/>
    <w:rsid w:val="005F4CDA"/>
    <w:rsid w:val="005F4D03"/>
    <w:rsid w:val="005F5022"/>
    <w:rsid w:val="005F5147"/>
    <w:rsid w:val="005F53C3"/>
    <w:rsid w:val="005F55FC"/>
    <w:rsid w:val="005F590A"/>
    <w:rsid w:val="005F5983"/>
    <w:rsid w:val="005F5BCE"/>
    <w:rsid w:val="005F5EFB"/>
    <w:rsid w:val="005F60E5"/>
    <w:rsid w:val="005F6664"/>
    <w:rsid w:val="005F66E7"/>
    <w:rsid w:val="005F6EA1"/>
    <w:rsid w:val="005F6EA9"/>
    <w:rsid w:val="005F7391"/>
    <w:rsid w:val="005F744A"/>
    <w:rsid w:val="005F756D"/>
    <w:rsid w:val="005F76AB"/>
    <w:rsid w:val="005F7DCF"/>
    <w:rsid w:val="00600035"/>
    <w:rsid w:val="00600100"/>
    <w:rsid w:val="00600338"/>
    <w:rsid w:val="006004C8"/>
    <w:rsid w:val="0060052E"/>
    <w:rsid w:val="006006BC"/>
    <w:rsid w:val="0060085C"/>
    <w:rsid w:val="00600945"/>
    <w:rsid w:val="00600A12"/>
    <w:rsid w:val="00600E6D"/>
    <w:rsid w:val="00600EF0"/>
    <w:rsid w:val="006013B5"/>
    <w:rsid w:val="0060145B"/>
    <w:rsid w:val="0060154D"/>
    <w:rsid w:val="006015D3"/>
    <w:rsid w:val="006017D6"/>
    <w:rsid w:val="00601E49"/>
    <w:rsid w:val="006024C1"/>
    <w:rsid w:val="006025B1"/>
    <w:rsid w:val="0060261A"/>
    <w:rsid w:val="00603246"/>
    <w:rsid w:val="006032E4"/>
    <w:rsid w:val="00603462"/>
    <w:rsid w:val="006035F0"/>
    <w:rsid w:val="00603932"/>
    <w:rsid w:val="00603BC9"/>
    <w:rsid w:val="0060405A"/>
    <w:rsid w:val="00604193"/>
    <w:rsid w:val="00604343"/>
    <w:rsid w:val="00604377"/>
    <w:rsid w:val="006044A9"/>
    <w:rsid w:val="00604594"/>
    <w:rsid w:val="006046C5"/>
    <w:rsid w:val="00604B8F"/>
    <w:rsid w:val="00604BE2"/>
    <w:rsid w:val="00604E2E"/>
    <w:rsid w:val="00605298"/>
    <w:rsid w:val="006054AD"/>
    <w:rsid w:val="00605AB0"/>
    <w:rsid w:val="00605B25"/>
    <w:rsid w:val="006064E4"/>
    <w:rsid w:val="006066BB"/>
    <w:rsid w:val="00606AD6"/>
    <w:rsid w:val="00606B38"/>
    <w:rsid w:val="00606EA2"/>
    <w:rsid w:val="006070B9"/>
    <w:rsid w:val="006070F7"/>
    <w:rsid w:val="006073A3"/>
    <w:rsid w:val="006073D7"/>
    <w:rsid w:val="006075E7"/>
    <w:rsid w:val="00607662"/>
    <w:rsid w:val="00607E18"/>
    <w:rsid w:val="00610C1F"/>
    <w:rsid w:val="0061115D"/>
    <w:rsid w:val="006112D0"/>
    <w:rsid w:val="0061153C"/>
    <w:rsid w:val="00611EC8"/>
    <w:rsid w:val="0061202A"/>
    <w:rsid w:val="00612209"/>
    <w:rsid w:val="006122D7"/>
    <w:rsid w:val="006123CD"/>
    <w:rsid w:val="006123D3"/>
    <w:rsid w:val="00612D3A"/>
    <w:rsid w:val="00612DFF"/>
    <w:rsid w:val="00612E37"/>
    <w:rsid w:val="00613154"/>
    <w:rsid w:val="0061335D"/>
    <w:rsid w:val="006135BF"/>
    <w:rsid w:val="0061361C"/>
    <w:rsid w:val="0061384C"/>
    <w:rsid w:val="00614076"/>
    <w:rsid w:val="006141A6"/>
    <w:rsid w:val="006141C6"/>
    <w:rsid w:val="006143E8"/>
    <w:rsid w:val="00614634"/>
    <w:rsid w:val="00614D24"/>
    <w:rsid w:val="00614D4E"/>
    <w:rsid w:val="006157AC"/>
    <w:rsid w:val="00615803"/>
    <w:rsid w:val="006158A2"/>
    <w:rsid w:val="00615CF4"/>
    <w:rsid w:val="00615D13"/>
    <w:rsid w:val="00615E33"/>
    <w:rsid w:val="006167EB"/>
    <w:rsid w:val="00616C29"/>
    <w:rsid w:val="00616DAC"/>
    <w:rsid w:val="00616F25"/>
    <w:rsid w:val="00616F57"/>
    <w:rsid w:val="006179A5"/>
    <w:rsid w:val="00617C67"/>
    <w:rsid w:val="00617EE0"/>
    <w:rsid w:val="006201F3"/>
    <w:rsid w:val="006203EC"/>
    <w:rsid w:val="00620A1C"/>
    <w:rsid w:val="00620A2B"/>
    <w:rsid w:val="00620B76"/>
    <w:rsid w:val="00620EA7"/>
    <w:rsid w:val="0062175A"/>
    <w:rsid w:val="00621B5A"/>
    <w:rsid w:val="00621D05"/>
    <w:rsid w:val="006224BC"/>
    <w:rsid w:val="00622718"/>
    <w:rsid w:val="00622815"/>
    <w:rsid w:val="006234BC"/>
    <w:rsid w:val="00623670"/>
    <w:rsid w:val="00623842"/>
    <w:rsid w:val="006238AF"/>
    <w:rsid w:val="00624404"/>
    <w:rsid w:val="00624511"/>
    <w:rsid w:val="006247BD"/>
    <w:rsid w:val="00624D92"/>
    <w:rsid w:val="00624D9B"/>
    <w:rsid w:val="00624E2A"/>
    <w:rsid w:val="0062522C"/>
    <w:rsid w:val="0062523B"/>
    <w:rsid w:val="006256B8"/>
    <w:rsid w:val="0062570F"/>
    <w:rsid w:val="00625996"/>
    <w:rsid w:val="00625EC3"/>
    <w:rsid w:val="00625ECE"/>
    <w:rsid w:val="006260D0"/>
    <w:rsid w:val="006264EF"/>
    <w:rsid w:val="00626542"/>
    <w:rsid w:val="00626712"/>
    <w:rsid w:val="00626BC5"/>
    <w:rsid w:val="00626E43"/>
    <w:rsid w:val="00626FF5"/>
    <w:rsid w:val="00630372"/>
    <w:rsid w:val="0063094A"/>
    <w:rsid w:val="00630D32"/>
    <w:rsid w:val="0063104F"/>
    <w:rsid w:val="00631C27"/>
    <w:rsid w:val="00631DD1"/>
    <w:rsid w:val="00631E70"/>
    <w:rsid w:val="006325CD"/>
    <w:rsid w:val="00632D00"/>
    <w:rsid w:val="00632D50"/>
    <w:rsid w:val="00632F7A"/>
    <w:rsid w:val="00633134"/>
    <w:rsid w:val="00633181"/>
    <w:rsid w:val="00633321"/>
    <w:rsid w:val="00633361"/>
    <w:rsid w:val="00633718"/>
    <w:rsid w:val="006338AA"/>
    <w:rsid w:val="00633A50"/>
    <w:rsid w:val="00633C1C"/>
    <w:rsid w:val="00633E0C"/>
    <w:rsid w:val="00633E85"/>
    <w:rsid w:val="00633FE5"/>
    <w:rsid w:val="00634069"/>
    <w:rsid w:val="006342D2"/>
    <w:rsid w:val="006346BD"/>
    <w:rsid w:val="0063479F"/>
    <w:rsid w:val="00634CD0"/>
    <w:rsid w:val="00634D0D"/>
    <w:rsid w:val="006350CB"/>
    <w:rsid w:val="006352F1"/>
    <w:rsid w:val="00635602"/>
    <w:rsid w:val="00635BA7"/>
    <w:rsid w:val="00635EE1"/>
    <w:rsid w:val="00636495"/>
    <w:rsid w:val="006364C2"/>
    <w:rsid w:val="00637499"/>
    <w:rsid w:val="0063749E"/>
    <w:rsid w:val="006374BD"/>
    <w:rsid w:val="006374F8"/>
    <w:rsid w:val="00637972"/>
    <w:rsid w:val="00637D66"/>
    <w:rsid w:val="00637F9A"/>
    <w:rsid w:val="006400B8"/>
    <w:rsid w:val="00640177"/>
    <w:rsid w:val="00640861"/>
    <w:rsid w:val="00640CE4"/>
    <w:rsid w:val="00640CE9"/>
    <w:rsid w:val="0064129D"/>
    <w:rsid w:val="00641350"/>
    <w:rsid w:val="00641780"/>
    <w:rsid w:val="006417D2"/>
    <w:rsid w:val="00641CA2"/>
    <w:rsid w:val="00642285"/>
    <w:rsid w:val="006424EE"/>
    <w:rsid w:val="0064252D"/>
    <w:rsid w:val="00642586"/>
    <w:rsid w:val="0064292C"/>
    <w:rsid w:val="006429C3"/>
    <w:rsid w:val="00643045"/>
    <w:rsid w:val="0064325C"/>
    <w:rsid w:val="00643407"/>
    <w:rsid w:val="00643512"/>
    <w:rsid w:val="0064372F"/>
    <w:rsid w:val="00643826"/>
    <w:rsid w:val="00643A26"/>
    <w:rsid w:val="00643A31"/>
    <w:rsid w:val="00643B10"/>
    <w:rsid w:val="00643EC9"/>
    <w:rsid w:val="006441DD"/>
    <w:rsid w:val="00644435"/>
    <w:rsid w:val="006447B3"/>
    <w:rsid w:val="00644970"/>
    <w:rsid w:val="00644BFA"/>
    <w:rsid w:val="00644FD3"/>
    <w:rsid w:val="0064518D"/>
    <w:rsid w:val="006453C5"/>
    <w:rsid w:val="0064541F"/>
    <w:rsid w:val="0064552D"/>
    <w:rsid w:val="006455B2"/>
    <w:rsid w:val="00645675"/>
    <w:rsid w:val="00645C27"/>
    <w:rsid w:val="00645C5C"/>
    <w:rsid w:val="00645D56"/>
    <w:rsid w:val="00645F16"/>
    <w:rsid w:val="006460D2"/>
    <w:rsid w:val="00647274"/>
    <w:rsid w:val="00647CCF"/>
    <w:rsid w:val="0065002B"/>
    <w:rsid w:val="00650280"/>
    <w:rsid w:val="0065044F"/>
    <w:rsid w:val="00650537"/>
    <w:rsid w:val="00650A2C"/>
    <w:rsid w:val="00650B66"/>
    <w:rsid w:val="006513B3"/>
    <w:rsid w:val="0065146B"/>
    <w:rsid w:val="0065156D"/>
    <w:rsid w:val="00651696"/>
    <w:rsid w:val="006516AA"/>
    <w:rsid w:val="0065172D"/>
    <w:rsid w:val="006519E1"/>
    <w:rsid w:val="00651B07"/>
    <w:rsid w:val="00651C67"/>
    <w:rsid w:val="00651F15"/>
    <w:rsid w:val="006524B0"/>
    <w:rsid w:val="00652AB5"/>
    <w:rsid w:val="00652B2E"/>
    <w:rsid w:val="00652B97"/>
    <w:rsid w:val="00652F39"/>
    <w:rsid w:val="006532F7"/>
    <w:rsid w:val="006533DC"/>
    <w:rsid w:val="006533F9"/>
    <w:rsid w:val="00653561"/>
    <w:rsid w:val="00653578"/>
    <w:rsid w:val="006538DD"/>
    <w:rsid w:val="006539E6"/>
    <w:rsid w:val="00653C05"/>
    <w:rsid w:val="00653DB6"/>
    <w:rsid w:val="006540BF"/>
    <w:rsid w:val="00654111"/>
    <w:rsid w:val="006548FE"/>
    <w:rsid w:val="00654925"/>
    <w:rsid w:val="0065498F"/>
    <w:rsid w:val="00654A45"/>
    <w:rsid w:val="00654D45"/>
    <w:rsid w:val="00654E1B"/>
    <w:rsid w:val="0065508A"/>
    <w:rsid w:val="0065584A"/>
    <w:rsid w:val="006558B6"/>
    <w:rsid w:val="00655E71"/>
    <w:rsid w:val="006564D5"/>
    <w:rsid w:val="006569D4"/>
    <w:rsid w:val="00656D25"/>
    <w:rsid w:val="006573F8"/>
    <w:rsid w:val="006574FF"/>
    <w:rsid w:val="00657580"/>
    <w:rsid w:val="00657F6D"/>
    <w:rsid w:val="0066084D"/>
    <w:rsid w:val="006609EC"/>
    <w:rsid w:val="00660B02"/>
    <w:rsid w:val="00660B3B"/>
    <w:rsid w:val="00660BC0"/>
    <w:rsid w:val="006611C8"/>
    <w:rsid w:val="00661803"/>
    <w:rsid w:val="006619BF"/>
    <w:rsid w:val="00661CBB"/>
    <w:rsid w:val="00661F3D"/>
    <w:rsid w:val="006622EC"/>
    <w:rsid w:val="006624A8"/>
    <w:rsid w:val="0066251E"/>
    <w:rsid w:val="00662576"/>
    <w:rsid w:val="00662B4C"/>
    <w:rsid w:val="00662DCE"/>
    <w:rsid w:val="006632F6"/>
    <w:rsid w:val="006635E6"/>
    <w:rsid w:val="0066371C"/>
    <w:rsid w:val="00663BE1"/>
    <w:rsid w:val="00663C11"/>
    <w:rsid w:val="00663CA8"/>
    <w:rsid w:val="006641F3"/>
    <w:rsid w:val="006646A2"/>
    <w:rsid w:val="00664C12"/>
    <w:rsid w:val="00664C1E"/>
    <w:rsid w:val="006651EE"/>
    <w:rsid w:val="006658ED"/>
    <w:rsid w:val="00665957"/>
    <w:rsid w:val="00665F44"/>
    <w:rsid w:val="006660BF"/>
    <w:rsid w:val="006668C2"/>
    <w:rsid w:val="00666946"/>
    <w:rsid w:val="006669D2"/>
    <w:rsid w:val="006669E0"/>
    <w:rsid w:val="00666BD2"/>
    <w:rsid w:val="00666C28"/>
    <w:rsid w:val="00666DCF"/>
    <w:rsid w:val="006675E7"/>
    <w:rsid w:val="00670428"/>
    <w:rsid w:val="00670841"/>
    <w:rsid w:val="006708E4"/>
    <w:rsid w:val="006709B2"/>
    <w:rsid w:val="00670AD5"/>
    <w:rsid w:val="00670DB0"/>
    <w:rsid w:val="00671167"/>
    <w:rsid w:val="006715E2"/>
    <w:rsid w:val="00671654"/>
    <w:rsid w:val="0067170E"/>
    <w:rsid w:val="00671E25"/>
    <w:rsid w:val="00672002"/>
    <w:rsid w:val="006721A3"/>
    <w:rsid w:val="00672322"/>
    <w:rsid w:val="006730B9"/>
    <w:rsid w:val="0067327A"/>
    <w:rsid w:val="006734B8"/>
    <w:rsid w:val="00673501"/>
    <w:rsid w:val="00673653"/>
    <w:rsid w:val="00673A3E"/>
    <w:rsid w:val="00673CAE"/>
    <w:rsid w:val="00673DB7"/>
    <w:rsid w:val="00673EE0"/>
    <w:rsid w:val="00674026"/>
    <w:rsid w:val="006746BA"/>
    <w:rsid w:val="00674D8A"/>
    <w:rsid w:val="00675144"/>
    <w:rsid w:val="0067549A"/>
    <w:rsid w:val="00675746"/>
    <w:rsid w:val="00675A68"/>
    <w:rsid w:val="006761FD"/>
    <w:rsid w:val="00676391"/>
    <w:rsid w:val="0067660C"/>
    <w:rsid w:val="00676749"/>
    <w:rsid w:val="00676A9A"/>
    <w:rsid w:val="00676E1F"/>
    <w:rsid w:val="00676FA4"/>
    <w:rsid w:val="0067724B"/>
    <w:rsid w:val="00677380"/>
    <w:rsid w:val="00677B0F"/>
    <w:rsid w:val="00680367"/>
    <w:rsid w:val="006806CF"/>
    <w:rsid w:val="00680939"/>
    <w:rsid w:val="00680DFF"/>
    <w:rsid w:val="00680FB2"/>
    <w:rsid w:val="006811A0"/>
    <w:rsid w:val="006811BB"/>
    <w:rsid w:val="0068127A"/>
    <w:rsid w:val="00681465"/>
    <w:rsid w:val="00681C75"/>
    <w:rsid w:val="00681DE5"/>
    <w:rsid w:val="00681FF2"/>
    <w:rsid w:val="006824C8"/>
    <w:rsid w:val="0068253D"/>
    <w:rsid w:val="00682ED4"/>
    <w:rsid w:val="00683092"/>
    <w:rsid w:val="0068312C"/>
    <w:rsid w:val="00683272"/>
    <w:rsid w:val="0068333D"/>
    <w:rsid w:val="00683449"/>
    <w:rsid w:val="0068347F"/>
    <w:rsid w:val="006834B8"/>
    <w:rsid w:val="00683686"/>
    <w:rsid w:val="00683A41"/>
    <w:rsid w:val="00683B95"/>
    <w:rsid w:val="00683DD9"/>
    <w:rsid w:val="00683E67"/>
    <w:rsid w:val="00683E7E"/>
    <w:rsid w:val="006841DF"/>
    <w:rsid w:val="006843CB"/>
    <w:rsid w:val="00684BA2"/>
    <w:rsid w:val="00684F60"/>
    <w:rsid w:val="00685819"/>
    <w:rsid w:val="0068686B"/>
    <w:rsid w:val="00686A58"/>
    <w:rsid w:val="006873B6"/>
    <w:rsid w:val="006874FD"/>
    <w:rsid w:val="0068766C"/>
    <w:rsid w:val="00687E4A"/>
    <w:rsid w:val="0069050E"/>
    <w:rsid w:val="00690817"/>
    <w:rsid w:val="00690B1D"/>
    <w:rsid w:val="00690B93"/>
    <w:rsid w:val="00690D7E"/>
    <w:rsid w:val="00690FEB"/>
    <w:rsid w:val="006910AB"/>
    <w:rsid w:val="0069117F"/>
    <w:rsid w:val="00691688"/>
    <w:rsid w:val="006916D0"/>
    <w:rsid w:val="00691D9B"/>
    <w:rsid w:val="00691DAE"/>
    <w:rsid w:val="00691E52"/>
    <w:rsid w:val="006920E6"/>
    <w:rsid w:val="00692557"/>
    <w:rsid w:val="006925A2"/>
    <w:rsid w:val="006926B1"/>
    <w:rsid w:val="00692A8D"/>
    <w:rsid w:val="00692B83"/>
    <w:rsid w:val="00692C7A"/>
    <w:rsid w:val="00692CDE"/>
    <w:rsid w:val="00693148"/>
    <w:rsid w:val="0069369E"/>
    <w:rsid w:val="00693ED3"/>
    <w:rsid w:val="006945F5"/>
    <w:rsid w:val="0069468F"/>
    <w:rsid w:val="00694BB8"/>
    <w:rsid w:val="00694CB2"/>
    <w:rsid w:val="00694F03"/>
    <w:rsid w:val="00694F8C"/>
    <w:rsid w:val="0069501D"/>
    <w:rsid w:val="00695025"/>
    <w:rsid w:val="006950C1"/>
    <w:rsid w:val="00695403"/>
    <w:rsid w:val="00695868"/>
    <w:rsid w:val="00695E68"/>
    <w:rsid w:val="006960D8"/>
    <w:rsid w:val="006960F5"/>
    <w:rsid w:val="00696169"/>
    <w:rsid w:val="00696279"/>
    <w:rsid w:val="0069641C"/>
    <w:rsid w:val="0069666D"/>
    <w:rsid w:val="00696A75"/>
    <w:rsid w:val="00696C45"/>
    <w:rsid w:val="00696E31"/>
    <w:rsid w:val="0069712C"/>
    <w:rsid w:val="006971C8"/>
    <w:rsid w:val="00697704"/>
    <w:rsid w:val="00697980"/>
    <w:rsid w:val="00697A12"/>
    <w:rsid w:val="00697AD7"/>
    <w:rsid w:val="00697E9B"/>
    <w:rsid w:val="006A049C"/>
    <w:rsid w:val="006A0558"/>
    <w:rsid w:val="006A078B"/>
    <w:rsid w:val="006A0845"/>
    <w:rsid w:val="006A0C23"/>
    <w:rsid w:val="006A0D5E"/>
    <w:rsid w:val="006A1116"/>
    <w:rsid w:val="006A13A5"/>
    <w:rsid w:val="006A19ED"/>
    <w:rsid w:val="006A1ADA"/>
    <w:rsid w:val="006A1E3B"/>
    <w:rsid w:val="006A1E7B"/>
    <w:rsid w:val="006A2CA1"/>
    <w:rsid w:val="006A2EAA"/>
    <w:rsid w:val="006A2FDF"/>
    <w:rsid w:val="006A3375"/>
    <w:rsid w:val="006A36C8"/>
    <w:rsid w:val="006A3964"/>
    <w:rsid w:val="006A42F3"/>
    <w:rsid w:val="006A444D"/>
    <w:rsid w:val="006A44A4"/>
    <w:rsid w:val="006A4659"/>
    <w:rsid w:val="006A47AA"/>
    <w:rsid w:val="006A4A44"/>
    <w:rsid w:val="006A4B54"/>
    <w:rsid w:val="006A4F2E"/>
    <w:rsid w:val="006A51E9"/>
    <w:rsid w:val="006A56CD"/>
    <w:rsid w:val="006A5775"/>
    <w:rsid w:val="006A597F"/>
    <w:rsid w:val="006A6319"/>
    <w:rsid w:val="006A640A"/>
    <w:rsid w:val="006A644B"/>
    <w:rsid w:val="006A655C"/>
    <w:rsid w:val="006A6560"/>
    <w:rsid w:val="006A6666"/>
    <w:rsid w:val="006A66EC"/>
    <w:rsid w:val="006A689F"/>
    <w:rsid w:val="006A6956"/>
    <w:rsid w:val="006A6B5E"/>
    <w:rsid w:val="006A6E5C"/>
    <w:rsid w:val="006A7321"/>
    <w:rsid w:val="006A7391"/>
    <w:rsid w:val="006A73EA"/>
    <w:rsid w:val="006A7541"/>
    <w:rsid w:val="006A7784"/>
    <w:rsid w:val="006A7994"/>
    <w:rsid w:val="006A7BAA"/>
    <w:rsid w:val="006A7BEE"/>
    <w:rsid w:val="006A7CC3"/>
    <w:rsid w:val="006A7F4B"/>
    <w:rsid w:val="006A7F61"/>
    <w:rsid w:val="006A7FD2"/>
    <w:rsid w:val="006B011C"/>
    <w:rsid w:val="006B01CC"/>
    <w:rsid w:val="006B0B90"/>
    <w:rsid w:val="006B0C14"/>
    <w:rsid w:val="006B0DDF"/>
    <w:rsid w:val="006B1695"/>
    <w:rsid w:val="006B1798"/>
    <w:rsid w:val="006B1DF2"/>
    <w:rsid w:val="006B1FAB"/>
    <w:rsid w:val="006B228A"/>
    <w:rsid w:val="006B2438"/>
    <w:rsid w:val="006B28B1"/>
    <w:rsid w:val="006B2B1E"/>
    <w:rsid w:val="006B2B65"/>
    <w:rsid w:val="006B2BD9"/>
    <w:rsid w:val="006B2EAA"/>
    <w:rsid w:val="006B2F30"/>
    <w:rsid w:val="006B3234"/>
    <w:rsid w:val="006B3597"/>
    <w:rsid w:val="006B35C8"/>
    <w:rsid w:val="006B3E3B"/>
    <w:rsid w:val="006B40AA"/>
    <w:rsid w:val="006B4139"/>
    <w:rsid w:val="006B417E"/>
    <w:rsid w:val="006B476C"/>
    <w:rsid w:val="006B4820"/>
    <w:rsid w:val="006B4A0C"/>
    <w:rsid w:val="006B4A53"/>
    <w:rsid w:val="006B4C73"/>
    <w:rsid w:val="006B4EAB"/>
    <w:rsid w:val="006B51ED"/>
    <w:rsid w:val="006B5266"/>
    <w:rsid w:val="006B528E"/>
    <w:rsid w:val="006B5532"/>
    <w:rsid w:val="006B59CA"/>
    <w:rsid w:val="006B5D4E"/>
    <w:rsid w:val="006B5F12"/>
    <w:rsid w:val="006B61C7"/>
    <w:rsid w:val="006B6589"/>
    <w:rsid w:val="006B6814"/>
    <w:rsid w:val="006B69E9"/>
    <w:rsid w:val="006B6B77"/>
    <w:rsid w:val="006B6C86"/>
    <w:rsid w:val="006B702B"/>
    <w:rsid w:val="006B7033"/>
    <w:rsid w:val="006B7225"/>
    <w:rsid w:val="006B78E6"/>
    <w:rsid w:val="006B7C03"/>
    <w:rsid w:val="006C00AC"/>
    <w:rsid w:val="006C00B3"/>
    <w:rsid w:val="006C02FF"/>
    <w:rsid w:val="006C0A56"/>
    <w:rsid w:val="006C0AF9"/>
    <w:rsid w:val="006C0DB0"/>
    <w:rsid w:val="006C0E04"/>
    <w:rsid w:val="006C0E08"/>
    <w:rsid w:val="006C0F64"/>
    <w:rsid w:val="006C142E"/>
    <w:rsid w:val="006C15BB"/>
    <w:rsid w:val="006C1AA9"/>
    <w:rsid w:val="006C1F22"/>
    <w:rsid w:val="006C2009"/>
    <w:rsid w:val="006C2530"/>
    <w:rsid w:val="006C2673"/>
    <w:rsid w:val="006C28E9"/>
    <w:rsid w:val="006C2920"/>
    <w:rsid w:val="006C29CE"/>
    <w:rsid w:val="006C2D16"/>
    <w:rsid w:val="006C2E32"/>
    <w:rsid w:val="006C2F66"/>
    <w:rsid w:val="006C3100"/>
    <w:rsid w:val="006C3148"/>
    <w:rsid w:val="006C352D"/>
    <w:rsid w:val="006C3654"/>
    <w:rsid w:val="006C3673"/>
    <w:rsid w:val="006C387D"/>
    <w:rsid w:val="006C3D77"/>
    <w:rsid w:val="006C400E"/>
    <w:rsid w:val="006C4389"/>
    <w:rsid w:val="006C441F"/>
    <w:rsid w:val="006C48D1"/>
    <w:rsid w:val="006C4BBE"/>
    <w:rsid w:val="006C4E9B"/>
    <w:rsid w:val="006C53D0"/>
    <w:rsid w:val="006C54E9"/>
    <w:rsid w:val="006C5D8C"/>
    <w:rsid w:val="006C6038"/>
    <w:rsid w:val="006C61FD"/>
    <w:rsid w:val="006C62DE"/>
    <w:rsid w:val="006C6546"/>
    <w:rsid w:val="006C6563"/>
    <w:rsid w:val="006C65E2"/>
    <w:rsid w:val="006C703C"/>
    <w:rsid w:val="006C7161"/>
    <w:rsid w:val="006C74E9"/>
    <w:rsid w:val="006C7B41"/>
    <w:rsid w:val="006C7B74"/>
    <w:rsid w:val="006C7E2A"/>
    <w:rsid w:val="006C7F83"/>
    <w:rsid w:val="006C7F97"/>
    <w:rsid w:val="006D0212"/>
    <w:rsid w:val="006D0361"/>
    <w:rsid w:val="006D0E47"/>
    <w:rsid w:val="006D133C"/>
    <w:rsid w:val="006D167F"/>
    <w:rsid w:val="006D1C39"/>
    <w:rsid w:val="006D1E35"/>
    <w:rsid w:val="006D2321"/>
    <w:rsid w:val="006D2491"/>
    <w:rsid w:val="006D2777"/>
    <w:rsid w:val="006D2B86"/>
    <w:rsid w:val="006D2D27"/>
    <w:rsid w:val="006D335B"/>
    <w:rsid w:val="006D342D"/>
    <w:rsid w:val="006D3F39"/>
    <w:rsid w:val="006D40B0"/>
    <w:rsid w:val="006D42CD"/>
    <w:rsid w:val="006D43AD"/>
    <w:rsid w:val="006D452D"/>
    <w:rsid w:val="006D4582"/>
    <w:rsid w:val="006D4781"/>
    <w:rsid w:val="006D4940"/>
    <w:rsid w:val="006D4C4B"/>
    <w:rsid w:val="006D5175"/>
    <w:rsid w:val="006D566B"/>
    <w:rsid w:val="006D5711"/>
    <w:rsid w:val="006D5A7C"/>
    <w:rsid w:val="006D5AE1"/>
    <w:rsid w:val="006D6782"/>
    <w:rsid w:val="006D6E73"/>
    <w:rsid w:val="006D727A"/>
    <w:rsid w:val="006D7764"/>
    <w:rsid w:val="006D78FC"/>
    <w:rsid w:val="006D7918"/>
    <w:rsid w:val="006D7963"/>
    <w:rsid w:val="006D79D2"/>
    <w:rsid w:val="006D79DA"/>
    <w:rsid w:val="006E0951"/>
    <w:rsid w:val="006E151D"/>
    <w:rsid w:val="006E181D"/>
    <w:rsid w:val="006E19CD"/>
    <w:rsid w:val="006E1A63"/>
    <w:rsid w:val="006E26E4"/>
    <w:rsid w:val="006E2A18"/>
    <w:rsid w:val="006E2B94"/>
    <w:rsid w:val="006E2E4C"/>
    <w:rsid w:val="006E2F04"/>
    <w:rsid w:val="006E2F2E"/>
    <w:rsid w:val="006E316E"/>
    <w:rsid w:val="006E328A"/>
    <w:rsid w:val="006E3530"/>
    <w:rsid w:val="006E373C"/>
    <w:rsid w:val="006E3DEF"/>
    <w:rsid w:val="006E411F"/>
    <w:rsid w:val="006E413D"/>
    <w:rsid w:val="006E4CD8"/>
    <w:rsid w:val="006E4D44"/>
    <w:rsid w:val="006E52F4"/>
    <w:rsid w:val="006E547C"/>
    <w:rsid w:val="006E58AB"/>
    <w:rsid w:val="006E592E"/>
    <w:rsid w:val="006E59AF"/>
    <w:rsid w:val="006E6156"/>
    <w:rsid w:val="006E6655"/>
    <w:rsid w:val="006E66FB"/>
    <w:rsid w:val="006E692F"/>
    <w:rsid w:val="006E6AB5"/>
    <w:rsid w:val="006E6CDE"/>
    <w:rsid w:val="006E70EE"/>
    <w:rsid w:val="006E72A9"/>
    <w:rsid w:val="006E7DAB"/>
    <w:rsid w:val="006E7FE2"/>
    <w:rsid w:val="006F0287"/>
    <w:rsid w:val="006F03BC"/>
    <w:rsid w:val="006F06F5"/>
    <w:rsid w:val="006F0993"/>
    <w:rsid w:val="006F0DB8"/>
    <w:rsid w:val="006F0F01"/>
    <w:rsid w:val="006F11AA"/>
    <w:rsid w:val="006F17CB"/>
    <w:rsid w:val="006F1B37"/>
    <w:rsid w:val="006F1C57"/>
    <w:rsid w:val="006F1DB9"/>
    <w:rsid w:val="006F1DFC"/>
    <w:rsid w:val="006F1E59"/>
    <w:rsid w:val="006F1F74"/>
    <w:rsid w:val="006F217C"/>
    <w:rsid w:val="006F2648"/>
    <w:rsid w:val="006F26DD"/>
    <w:rsid w:val="006F2D85"/>
    <w:rsid w:val="006F2DB5"/>
    <w:rsid w:val="006F2DB9"/>
    <w:rsid w:val="006F2F97"/>
    <w:rsid w:val="006F31CF"/>
    <w:rsid w:val="006F3443"/>
    <w:rsid w:val="006F3544"/>
    <w:rsid w:val="006F3E21"/>
    <w:rsid w:val="006F3E94"/>
    <w:rsid w:val="006F42A6"/>
    <w:rsid w:val="006F486C"/>
    <w:rsid w:val="006F4876"/>
    <w:rsid w:val="006F48C4"/>
    <w:rsid w:val="006F490D"/>
    <w:rsid w:val="006F4A51"/>
    <w:rsid w:val="006F4AD8"/>
    <w:rsid w:val="006F4FD2"/>
    <w:rsid w:val="006F54ED"/>
    <w:rsid w:val="006F5807"/>
    <w:rsid w:val="006F5D3F"/>
    <w:rsid w:val="006F5E0B"/>
    <w:rsid w:val="006F683D"/>
    <w:rsid w:val="006F6875"/>
    <w:rsid w:val="006F69B5"/>
    <w:rsid w:val="006F6BA5"/>
    <w:rsid w:val="006F6CCD"/>
    <w:rsid w:val="006F6FC6"/>
    <w:rsid w:val="006F7098"/>
    <w:rsid w:val="006F70A0"/>
    <w:rsid w:val="006F70B7"/>
    <w:rsid w:val="006F7148"/>
    <w:rsid w:val="006F7382"/>
    <w:rsid w:val="006F79BF"/>
    <w:rsid w:val="00700162"/>
    <w:rsid w:val="00700248"/>
    <w:rsid w:val="00700637"/>
    <w:rsid w:val="0070084B"/>
    <w:rsid w:val="007010F1"/>
    <w:rsid w:val="00701174"/>
    <w:rsid w:val="00701A1E"/>
    <w:rsid w:val="007022B6"/>
    <w:rsid w:val="007022C0"/>
    <w:rsid w:val="007027FB"/>
    <w:rsid w:val="00702BBF"/>
    <w:rsid w:val="00702C34"/>
    <w:rsid w:val="00702EF2"/>
    <w:rsid w:val="00702F01"/>
    <w:rsid w:val="007032E1"/>
    <w:rsid w:val="007033CD"/>
    <w:rsid w:val="007034F8"/>
    <w:rsid w:val="007038AF"/>
    <w:rsid w:val="007038B8"/>
    <w:rsid w:val="00703931"/>
    <w:rsid w:val="00703E0E"/>
    <w:rsid w:val="00703F6F"/>
    <w:rsid w:val="0070418B"/>
    <w:rsid w:val="007042B4"/>
    <w:rsid w:val="00704F9A"/>
    <w:rsid w:val="00704FAF"/>
    <w:rsid w:val="00705211"/>
    <w:rsid w:val="007059F4"/>
    <w:rsid w:val="00705B6E"/>
    <w:rsid w:val="00705C86"/>
    <w:rsid w:val="007060DC"/>
    <w:rsid w:val="007060DE"/>
    <w:rsid w:val="007063C3"/>
    <w:rsid w:val="007064A5"/>
    <w:rsid w:val="007064C3"/>
    <w:rsid w:val="00706735"/>
    <w:rsid w:val="00706AA0"/>
    <w:rsid w:val="00706BAA"/>
    <w:rsid w:val="00706DA5"/>
    <w:rsid w:val="007072F8"/>
    <w:rsid w:val="0071023B"/>
    <w:rsid w:val="007104BA"/>
    <w:rsid w:val="00710512"/>
    <w:rsid w:val="0071067F"/>
    <w:rsid w:val="00710B16"/>
    <w:rsid w:val="00711060"/>
    <w:rsid w:val="007118B9"/>
    <w:rsid w:val="007118CC"/>
    <w:rsid w:val="00711995"/>
    <w:rsid w:val="00711EF1"/>
    <w:rsid w:val="007123FB"/>
    <w:rsid w:val="00712701"/>
    <w:rsid w:val="007128C0"/>
    <w:rsid w:val="007129CB"/>
    <w:rsid w:val="00712B0C"/>
    <w:rsid w:val="00712B23"/>
    <w:rsid w:val="00712B2D"/>
    <w:rsid w:val="00712F4A"/>
    <w:rsid w:val="0071316C"/>
    <w:rsid w:val="007132F7"/>
    <w:rsid w:val="00713426"/>
    <w:rsid w:val="0071347E"/>
    <w:rsid w:val="00713D36"/>
    <w:rsid w:val="00714928"/>
    <w:rsid w:val="00714A9D"/>
    <w:rsid w:val="00714BDB"/>
    <w:rsid w:val="00715965"/>
    <w:rsid w:val="007159A6"/>
    <w:rsid w:val="00715B82"/>
    <w:rsid w:val="00715BA0"/>
    <w:rsid w:val="00715CAE"/>
    <w:rsid w:val="0071621E"/>
    <w:rsid w:val="007165B1"/>
    <w:rsid w:val="0071683D"/>
    <w:rsid w:val="00716CFD"/>
    <w:rsid w:val="00716EB2"/>
    <w:rsid w:val="00717496"/>
    <w:rsid w:val="007175C7"/>
    <w:rsid w:val="0071761A"/>
    <w:rsid w:val="00717988"/>
    <w:rsid w:val="007203BF"/>
    <w:rsid w:val="007204FE"/>
    <w:rsid w:val="00720A09"/>
    <w:rsid w:val="00720A5C"/>
    <w:rsid w:val="00720B82"/>
    <w:rsid w:val="00720CBE"/>
    <w:rsid w:val="00721024"/>
    <w:rsid w:val="0072111B"/>
    <w:rsid w:val="00721311"/>
    <w:rsid w:val="0072150D"/>
    <w:rsid w:val="00722305"/>
    <w:rsid w:val="00722875"/>
    <w:rsid w:val="00722A4D"/>
    <w:rsid w:val="00722C37"/>
    <w:rsid w:val="00722DD2"/>
    <w:rsid w:val="00722F04"/>
    <w:rsid w:val="007232EE"/>
    <w:rsid w:val="00723DAE"/>
    <w:rsid w:val="00723E3D"/>
    <w:rsid w:val="0072438F"/>
    <w:rsid w:val="007246E9"/>
    <w:rsid w:val="00724A52"/>
    <w:rsid w:val="00724CBA"/>
    <w:rsid w:val="00724CEB"/>
    <w:rsid w:val="00724CF5"/>
    <w:rsid w:val="00724D5B"/>
    <w:rsid w:val="00725667"/>
    <w:rsid w:val="007256CB"/>
    <w:rsid w:val="00725F82"/>
    <w:rsid w:val="00725F92"/>
    <w:rsid w:val="00726066"/>
    <w:rsid w:val="00726807"/>
    <w:rsid w:val="007271E1"/>
    <w:rsid w:val="00730000"/>
    <w:rsid w:val="007302DA"/>
    <w:rsid w:val="00730491"/>
    <w:rsid w:val="007305DB"/>
    <w:rsid w:val="00730A00"/>
    <w:rsid w:val="00730CDA"/>
    <w:rsid w:val="00731447"/>
    <w:rsid w:val="007316AB"/>
    <w:rsid w:val="00731AF9"/>
    <w:rsid w:val="00731DA9"/>
    <w:rsid w:val="00731EA6"/>
    <w:rsid w:val="00731F57"/>
    <w:rsid w:val="00731F79"/>
    <w:rsid w:val="00731FA7"/>
    <w:rsid w:val="00732010"/>
    <w:rsid w:val="00732211"/>
    <w:rsid w:val="00732A5A"/>
    <w:rsid w:val="00732AEF"/>
    <w:rsid w:val="00732DD5"/>
    <w:rsid w:val="00733008"/>
    <w:rsid w:val="0073304C"/>
    <w:rsid w:val="007339AE"/>
    <w:rsid w:val="00733B12"/>
    <w:rsid w:val="00733DCF"/>
    <w:rsid w:val="0073417A"/>
    <w:rsid w:val="007342C4"/>
    <w:rsid w:val="007343A6"/>
    <w:rsid w:val="007344F2"/>
    <w:rsid w:val="007345FB"/>
    <w:rsid w:val="007346D8"/>
    <w:rsid w:val="00734A1C"/>
    <w:rsid w:val="00734B6D"/>
    <w:rsid w:val="00734DD2"/>
    <w:rsid w:val="00734DEB"/>
    <w:rsid w:val="00734FAE"/>
    <w:rsid w:val="00735171"/>
    <w:rsid w:val="00735679"/>
    <w:rsid w:val="00735A01"/>
    <w:rsid w:val="00735D66"/>
    <w:rsid w:val="00736193"/>
    <w:rsid w:val="0073626D"/>
    <w:rsid w:val="007362E4"/>
    <w:rsid w:val="00736443"/>
    <w:rsid w:val="00736445"/>
    <w:rsid w:val="00736884"/>
    <w:rsid w:val="00736A37"/>
    <w:rsid w:val="00736A84"/>
    <w:rsid w:val="00736B46"/>
    <w:rsid w:val="00736B84"/>
    <w:rsid w:val="00736BA5"/>
    <w:rsid w:val="007370F3"/>
    <w:rsid w:val="0073721E"/>
    <w:rsid w:val="007373F0"/>
    <w:rsid w:val="007379F3"/>
    <w:rsid w:val="00737AA2"/>
    <w:rsid w:val="00737CB1"/>
    <w:rsid w:val="0074028F"/>
    <w:rsid w:val="0074067C"/>
    <w:rsid w:val="007407AF"/>
    <w:rsid w:val="007407C0"/>
    <w:rsid w:val="00740D27"/>
    <w:rsid w:val="00741368"/>
    <w:rsid w:val="007414EB"/>
    <w:rsid w:val="007417D7"/>
    <w:rsid w:val="0074192E"/>
    <w:rsid w:val="007419AF"/>
    <w:rsid w:val="00741F43"/>
    <w:rsid w:val="00742095"/>
    <w:rsid w:val="007421C9"/>
    <w:rsid w:val="007421E8"/>
    <w:rsid w:val="00742462"/>
    <w:rsid w:val="00742B3F"/>
    <w:rsid w:val="00742DF6"/>
    <w:rsid w:val="00742E7A"/>
    <w:rsid w:val="00742FC5"/>
    <w:rsid w:val="007432F8"/>
    <w:rsid w:val="007433B2"/>
    <w:rsid w:val="00743510"/>
    <w:rsid w:val="0074351E"/>
    <w:rsid w:val="007437BE"/>
    <w:rsid w:val="007439F7"/>
    <w:rsid w:val="00743C56"/>
    <w:rsid w:val="00744372"/>
    <w:rsid w:val="0074456A"/>
    <w:rsid w:val="007452F4"/>
    <w:rsid w:val="0074549C"/>
    <w:rsid w:val="00745934"/>
    <w:rsid w:val="00745983"/>
    <w:rsid w:val="00745C55"/>
    <w:rsid w:val="00745D99"/>
    <w:rsid w:val="00745DF4"/>
    <w:rsid w:val="007463F4"/>
    <w:rsid w:val="007466E6"/>
    <w:rsid w:val="00746757"/>
    <w:rsid w:val="007467E7"/>
    <w:rsid w:val="007468E8"/>
    <w:rsid w:val="00746B1D"/>
    <w:rsid w:val="00746BE3"/>
    <w:rsid w:val="00746F16"/>
    <w:rsid w:val="007470BB"/>
    <w:rsid w:val="00747588"/>
    <w:rsid w:val="00747816"/>
    <w:rsid w:val="007478DF"/>
    <w:rsid w:val="00747B3E"/>
    <w:rsid w:val="00747BDC"/>
    <w:rsid w:val="00750177"/>
    <w:rsid w:val="0075019F"/>
    <w:rsid w:val="00750462"/>
    <w:rsid w:val="00750509"/>
    <w:rsid w:val="0075074E"/>
    <w:rsid w:val="00750A86"/>
    <w:rsid w:val="00750D81"/>
    <w:rsid w:val="00750FEE"/>
    <w:rsid w:val="00750FF6"/>
    <w:rsid w:val="00751037"/>
    <w:rsid w:val="007510ED"/>
    <w:rsid w:val="00751583"/>
    <w:rsid w:val="0075182E"/>
    <w:rsid w:val="007519E0"/>
    <w:rsid w:val="00751EDA"/>
    <w:rsid w:val="00752108"/>
    <w:rsid w:val="007521BD"/>
    <w:rsid w:val="007521DA"/>
    <w:rsid w:val="007522C7"/>
    <w:rsid w:val="00752583"/>
    <w:rsid w:val="007525CA"/>
    <w:rsid w:val="0075263E"/>
    <w:rsid w:val="007526A1"/>
    <w:rsid w:val="0075274B"/>
    <w:rsid w:val="00752876"/>
    <w:rsid w:val="00752AE2"/>
    <w:rsid w:val="00752BCD"/>
    <w:rsid w:val="00752F2B"/>
    <w:rsid w:val="00752F8F"/>
    <w:rsid w:val="007531F8"/>
    <w:rsid w:val="00753380"/>
    <w:rsid w:val="0075349E"/>
    <w:rsid w:val="007536AE"/>
    <w:rsid w:val="007536C1"/>
    <w:rsid w:val="00753881"/>
    <w:rsid w:val="00753971"/>
    <w:rsid w:val="00753A5D"/>
    <w:rsid w:val="00753C02"/>
    <w:rsid w:val="00753DCC"/>
    <w:rsid w:val="00753E22"/>
    <w:rsid w:val="00754081"/>
    <w:rsid w:val="00754588"/>
    <w:rsid w:val="00754B7F"/>
    <w:rsid w:val="00755016"/>
    <w:rsid w:val="0075512B"/>
    <w:rsid w:val="0075536E"/>
    <w:rsid w:val="00755381"/>
    <w:rsid w:val="007557C1"/>
    <w:rsid w:val="00755832"/>
    <w:rsid w:val="007559A8"/>
    <w:rsid w:val="00755B50"/>
    <w:rsid w:val="00755D9F"/>
    <w:rsid w:val="007563C3"/>
    <w:rsid w:val="00756513"/>
    <w:rsid w:val="00756CB5"/>
    <w:rsid w:val="00756D2B"/>
    <w:rsid w:val="00756E94"/>
    <w:rsid w:val="00756EFE"/>
    <w:rsid w:val="007579E1"/>
    <w:rsid w:val="00757B7D"/>
    <w:rsid w:val="0076005F"/>
    <w:rsid w:val="0076012A"/>
    <w:rsid w:val="0076017C"/>
    <w:rsid w:val="00760184"/>
    <w:rsid w:val="007604E7"/>
    <w:rsid w:val="007608D7"/>
    <w:rsid w:val="00760BBA"/>
    <w:rsid w:val="007610D5"/>
    <w:rsid w:val="0076145B"/>
    <w:rsid w:val="00761888"/>
    <w:rsid w:val="00761C27"/>
    <w:rsid w:val="00761EE6"/>
    <w:rsid w:val="0076249D"/>
    <w:rsid w:val="00762768"/>
    <w:rsid w:val="00762957"/>
    <w:rsid w:val="00762C68"/>
    <w:rsid w:val="00762DB4"/>
    <w:rsid w:val="00762DFE"/>
    <w:rsid w:val="0076312F"/>
    <w:rsid w:val="007631A4"/>
    <w:rsid w:val="007632EA"/>
    <w:rsid w:val="00763343"/>
    <w:rsid w:val="007634F9"/>
    <w:rsid w:val="007638DA"/>
    <w:rsid w:val="00763CDC"/>
    <w:rsid w:val="00763CED"/>
    <w:rsid w:val="00763FC4"/>
    <w:rsid w:val="00764014"/>
    <w:rsid w:val="0076411E"/>
    <w:rsid w:val="007641A5"/>
    <w:rsid w:val="00764285"/>
    <w:rsid w:val="0076450D"/>
    <w:rsid w:val="007645BB"/>
    <w:rsid w:val="007645E7"/>
    <w:rsid w:val="007646A3"/>
    <w:rsid w:val="007647C3"/>
    <w:rsid w:val="00764831"/>
    <w:rsid w:val="00764B89"/>
    <w:rsid w:val="00764EBD"/>
    <w:rsid w:val="007655AF"/>
    <w:rsid w:val="00765853"/>
    <w:rsid w:val="00765876"/>
    <w:rsid w:val="00765AB0"/>
    <w:rsid w:val="00765B17"/>
    <w:rsid w:val="00765FC8"/>
    <w:rsid w:val="0076608C"/>
    <w:rsid w:val="007660BB"/>
    <w:rsid w:val="007661AD"/>
    <w:rsid w:val="0076629F"/>
    <w:rsid w:val="00766357"/>
    <w:rsid w:val="007663F6"/>
    <w:rsid w:val="0076641E"/>
    <w:rsid w:val="0076666D"/>
    <w:rsid w:val="007669F8"/>
    <w:rsid w:val="00766B78"/>
    <w:rsid w:val="00766BE5"/>
    <w:rsid w:val="00766F81"/>
    <w:rsid w:val="0076705F"/>
    <w:rsid w:val="0076782E"/>
    <w:rsid w:val="00767927"/>
    <w:rsid w:val="00767A59"/>
    <w:rsid w:val="00767B66"/>
    <w:rsid w:val="007700D9"/>
    <w:rsid w:val="00770257"/>
    <w:rsid w:val="007702BB"/>
    <w:rsid w:val="007703CC"/>
    <w:rsid w:val="007706A8"/>
    <w:rsid w:val="00770886"/>
    <w:rsid w:val="00770A12"/>
    <w:rsid w:val="00770B1A"/>
    <w:rsid w:val="00770C12"/>
    <w:rsid w:val="00770CEA"/>
    <w:rsid w:val="00770D50"/>
    <w:rsid w:val="00770E08"/>
    <w:rsid w:val="00771264"/>
    <w:rsid w:val="0077130D"/>
    <w:rsid w:val="00771987"/>
    <w:rsid w:val="00771B9B"/>
    <w:rsid w:val="00771F1C"/>
    <w:rsid w:val="007727B5"/>
    <w:rsid w:val="00772BB0"/>
    <w:rsid w:val="00772C65"/>
    <w:rsid w:val="00773499"/>
    <w:rsid w:val="007734CD"/>
    <w:rsid w:val="00773773"/>
    <w:rsid w:val="00773C4B"/>
    <w:rsid w:val="00773C74"/>
    <w:rsid w:val="00773E74"/>
    <w:rsid w:val="00773FCD"/>
    <w:rsid w:val="00774259"/>
    <w:rsid w:val="00774593"/>
    <w:rsid w:val="00775395"/>
    <w:rsid w:val="007753D2"/>
    <w:rsid w:val="0077541F"/>
    <w:rsid w:val="00775650"/>
    <w:rsid w:val="0077565F"/>
    <w:rsid w:val="00775BFF"/>
    <w:rsid w:val="00775D25"/>
    <w:rsid w:val="00775DDB"/>
    <w:rsid w:val="00776269"/>
    <w:rsid w:val="0077642D"/>
    <w:rsid w:val="007767B6"/>
    <w:rsid w:val="00776CF8"/>
    <w:rsid w:val="00776D50"/>
    <w:rsid w:val="007776EC"/>
    <w:rsid w:val="00777832"/>
    <w:rsid w:val="0077783D"/>
    <w:rsid w:val="00777B48"/>
    <w:rsid w:val="00777C3C"/>
    <w:rsid w:val="00777E67"/>
    <w:rsid w:val="00780010"/>
    <w:rsid w:val="0078039D"/>
    <w:rsid w:val="00780697"/>
    <w:rsid w:val="00780BF3"/>
    <w:rsid w:val="00780DC4"/>
    <w:rsid w:val="00780E00"/>
    <w:rsid w:val="00780F41"/>
    <w:rsid w:val="00780F54"/>
    <w:rsid w:val="00780FE6"/>
    <w:rsid w:val="0078109D"/>
    <w:rsid w:val="007812C9"/>
    <w:rsid w:val="007813E3"/>
    <w:rsid w:val="007818F8"/>
    <w:rsid w:val="00781BFE"/>
    <w:rsid w:val="00782055"/>
    <w:rsid w:val="00782259"/>
    <w:rsid w:val="00782473"/>
    <w:rsid w:val="007828DD"/>
    <w:rsid w:val="00782B51"/>
    <w:rsid w:val="00782D28"/>
    <w:rsid w:val="00782E4E"/>
    <w:rsid w:val="00782FC0"/>
    <w:rsid w:val="00783086"/>
    <w:rsid w:val="0078368A"/>
    <w:rsid w:val="00783AC2"/>
    <w:rsid w:val="00783C29"/>
    <w:rsid w:val="00783D2A"/>
    <w:rsid w:val="00783E89"/>
    <w:rsid w:val="00783FB7"/>
    <w:rsid w:val="00784463"/>
    <w:rsid w:val="00784790"/>
    <w:rsid w:val="00784B69"/>
    <w:rsid w:val="00784B88"/>
    <w:rsid w:val="007852E4"/>
    <w:rsid w:val="007854A4"/>
    <w:rsid w:val="00785795"/>
    <w:rsid w:val="007860F3"/>
    <w:rsid w:val="00786904"/>
    <w:rsid w:val="00786BB1"/>
    <w:rsid w:val="00786DAE"/>
    <w:rsid w:val="0078777D"/>
    <w:rsid w:val="007878D3"/>
    <w:rsid w:val="00787DA0"/>
    <w:rsid w:val="0079036A"/>
    <w:rsid w:val="0079038F"/>
    <w:rsid w:val="00790405"/>
    <w:rsid w:val="0079080B"/>
    <w:rsid w:val="0079093F"/>
    <w:rsid w:val="00790A12"/>
    <w:rsid w:val="00790AFD"/>
    <w:rsid w:val="00790B19"/>
    <w:rsid w:val="00790BE7"/>
    <w:rsid w:val="00790F90"/>
    <w:rsid w:val="00791144"/>
    <w:rsid w:val="00791787"/>
    <w:rsid w:val="00791ACA"/>
    <w:rsid w:val="00791C03"/>
    <w:rsid w:val="00791C37"/>
    <w:rsid w:val="00792092"/>
    <w:rsid w:val="007922C6"/>
    <w:rsid w:val="00792B1C"/>
    <w:rsid w:val="00792CE9"/>
    <w:rsid w:val="00792FA0"/>
    <w:rsid w:val="0079351D"/>
    <w:rsid w:val="007938CB"/>
    <w:rsid w:val="0079393D"/>
    <w:rsid w:val="007939DA"/>
    <w:rsid w:val="0079416C"/>
    <w:rsid w:val="007942DD"/>
    <w:rsid w:val="00794598"/>
    <w:rsid w:val="007947DE"/>
    <w:rsid w:val="00794B84"/>
    <w:rsid w:val="00794C81"/>
    <w:rsid w:val="00794D6E"/>
    <w:rsid w:val="007956D0"/>
    <w:rsid w:val="00795A54"/>
    <w:rsid w:val="00795EC0"/>
    <w:rsid w:val="007966C7"/>
    <w:rsid w:val="0079672B"/>
    <w:rsid w:val="00796F2E"/>
    <w:rsid w:val="00797220"/>
    <w:rsid w:val="00797406"/>
    <w:rsid w:val="00797502"/>
    <w:rsid w:val="00797722"/>
    <w:rsid w:val="00797838"/>
    <w:rsid w:val="00797855"/>
    <w:rsid w:val="00797F5D"/>
    <w:rsid w:val="007A027C"/>
    <w:rsid w:val="007A0B87"/>
    <w:rsid w:val="007A12AD"/>
    <w:rsid w:val="007A12FE"/>
    <w:rsid w:val="007A19F7"/>
    <w:rsid w:val="007A1EFD"/>
    <w:rsid w:val="007A214E"/>
    <w:rsid w:val="007A29DB"/>
    <w:rsid w:val="007A2F9F"/>
    <w:rsid w:val="007A3525"/>
    <w:rsid w:val="007A3D6C"/>
    <w:rsid w:val="007A43CE"/>
    <w:rsid w:val="007A4558"/>
    <w:rsid w:val="007A4593"/>
    <w:rsid w:val="007A4910"/>
    <w:rsid w:val="007A4B6D"/>
    <w:rsid w:val="007A4CA0"/>
    <w:rsid w:val="007A4FE9"/>
    <w:rsid w:val="007A4FF6"/>
    <w:rsid w:val="007A5341"/>
    <w:rsid w:val="007A5395"/>
    <w:rsid w:val="007A5398"/>
    <w:rsid w:val="007A57ED"/>
    <w:rsid w:val="007A58E5"/>
    <w:rsid w:val="007A5C2E"/>
    <w:rsid w:val="007A5C72"/>
    <w:rsid w:val="007A5C76"/>
    <w:rsid w:val="007A5CDB"/>
    <w:rsid w:val="007A5E6E"/>
    <w:rsid w:val="007A60F1"/>
    <w:rsid w:val="007A61C4"/>
    <w:rsid w:val="007A6250"/>
    <w:rsid w:val="007A66EF"/>
    <w:rsid w:val="007A6A9C"/>
    <w:rsid w:val="007A6B75"/>
    <w:rsid w:val="007A6CFC"/>
    <w:rsid w:val="007A6E8D"/>
    <w:rsid w:val="007A74DE"/>
    <w:rsid w:val="007A78E9"/>
    <w:rsid w:val="007A7B85"/>
    <w:rsid w:val="007A7CF9"/>
    <w:rsid w:val="007A7E87"/>
    <w:rsid w:val="007A7EFF"/>
    <w:rsid w:val="007A7F1C"/>
    <w:rsid w:val="007B013F"/>
    <w:rsid w:val="007B023E"/>
    <w:rsid w:val="007B050B"/>
    <w:rsid w:val="007B0592"/>
    <w:rsid w:val="007B10EE"/>
    <w:rsid w:val="007B11DA"/>
    <w:rsid w:val="007B14C2"/>
    <w:rsid w:val="007B1610"/>
    <w:rsid w:val="007B173E"/>
    <w:rsid w:val="007B1C8B"/>
    <w:rsid w:val="007B1C98"/>
    <w:rsid w:val="007B2108"/>
    <w:rsid w:val="007B240D"/>
    <w:rsid w:val="007B2470"/>
    <w:rsid w:val="007B25D3"/>
    <w:rsid w:val="007B2793"/>
    <w:rsid w:val="007B2DA8"/>
    <w:rsid w:val="007B2F78"/>
    <w:rsid w:val="007B32CC"/>
    <w:rsid w:val="007B33D9"/>
    <w:rsid w:val="007B3592"/>
    <w:rsid w:val="007B38FD"/>
    <w:rsid w:val="007B3E80"/>
    <w:rsid w:val="007B41A4"/>
    <w:rsid w:val="007B4239"/>
    <w:rsid w:val="007B485A"/>
    <w:rsid w:val="007B5294"/>
    <w:rsid w:val="007B5329"/>
    <w:rsid w:val="007B5407"/>
    <w:rsid w:val="007B5551"/>
    <w:rsid w:val="007B562A"/>
    <w:rsid w:val="007B5728"/>
    <w:rsid w:val="007B589D"/>
    <w:rsid w:val="007B5DD7"/>
    <w:rsid w:val="007B5EE5"/>
    <w:rsid w:val="007B5F4A"/>
    <w:rsid w:val="007B6146"/>
    <w:rsid w:val="007B614B"/>
    <w:rsid w:val="007B641E"/>
    <w:rsid w:val="007B658D"/>
    <w:rsid w:val="007B6606"/>
    <w:rsid w:val="007B687D"/>
    <w:rsid w:val="007B6BAB"/>
    <w:rsid w:val="007B6C07"/>
    <w:rsid w:val="007B6FB3"/>
    <w:rsid w:val="007B70D1"/>
    <w:rsid w:val="007B7413"/>
    <w:rsid w:val="007B744E"/>
    <w:rsid w:val="007B780D"/>
    <w:rsid w:val="007B7C17"/>
    <w:rsid w:val="007B7C30"/>
    <w:rsid w:val="007B7FFD"/>
    <w:rsid w:val="007C0B17"/>
    <w:rsid w:val="007C0ECD"/>
    <w:rsid w:val="007C1178"/>
    <w:rsid w:val="007C13FC"/>
    <w:rsid w:val="007C17E6"/>
    <w:rsid w:val="007C1F52"/>
    <w:rsid w:val="007C207E"/>
    <w:rsid w:val="007C2418"/>
    <w:rsid w:val="007C2860"/>
    <w:rsid w:val="007C2BC3"/>
    <w:rsid w:val="007C2E62"/>
    <w:rsid w:val="007C3657"/>
    <w:rsid w:val="007C3671"/>
    <w:rsid w:val="007C397D"/>
    <w:rsid w:val="007C3A34"/>
    <w:rsid w:val="007C3B40"/>
    <w:rsid w:val="007C3FCB"/>
    <w:rsid w:val="007C49F6"/>
    <w:rsid w:val="007C4D7F"/>
    <w:rsid w:val="007C4FC6"/>
    <w:rsid w:val="007C534D"/>
    <w:rsid w:val="007C556F"/>
    <w:rsid w:val="007C5E5D"/>
    <w:rsid w:val="007C6111"/>
    <w:rsid w:val="007C6284"/>
    <w:rsid w:val="007C6594"/>
    <w:rsid w:val="007C6608"/>
    <w:rsid w:val="007C6762"/>
    <w:rsid w:val="007C6A3B"/>
    <w:rsid w:val="007C785C"/>
    <w:rsid w:val="007D01D7"/>
    <w:rsid w:val="007D053C"/>
    <w:rsid w:val="007D06AA"/>
    <w:rsid w:val="007D0AD4"/>
    <w:rsid w:val="007D0B67"/>
    <w:rsid w:val="007D0B88"/>
    <w:rsid w:val="007D136E"/>
    <w:rsid w:val="007D1462"/>
    <w:rsid w:val="007D1B63"/>
    <w:rsid w:val="007D1C08"/>
    <w:rsid w:val="007D1C1E"/>
    <w:rsid w:val="007D232B"/>
    <w:rsid w:val="007D25B7"/>
    <w:rsid w:val="007D27C9"/>
    <w:rsid w:val="007D27E5"/>
    <w:rsid w:val="007D2955"/>
    <w:rsid w:val="007D2B83"/>
    <w:rsid w:val="007D2C72"/>
    <w:rsid w:val="007D2DB0"/>
    <w:rsid w:val="007D306D"/>
    <w:rsid w:val="007D33E5"/>
    <w:rsid w:val="007D35FF"/>
    <w:rsid w:val="007D3749"/>
    <w:rsid w:val="007D3AE5"/>
    <w:rsid w:val="007D3FEB"/>
    <w:rsid w:val="007D402B"/>
    <w:rsid w:val="007D415B"/>
    <w:rsid w:val="007D4441"/>
    <w:rsid w:val="007D4470"/>
    <w:rsid w:val="007D4539"/>
    <w:rsid w:val="007D4614"/>
    <w:rsid w:val="007D4739"/>
    <w:rsid w:val="007D49DA"/>
    <w:rsid w:val="007D4BA0"/>
    <w:rsid w:val="007D4C3E"/>
    <w:rsid w:val="007D4D57"/>
    <w:rsid w:val="007D4EB4"/>
    <w:rsid w:val="007D501C"/>
    <w:rsid w:val="007D5194"/>
    <w:rsid w:val="007D51DD"/>
    <w:rsid w:val="007D5B04"/>
    <w:rsid w:val="007D5FB0"/>
    <w:rsid w:val="007D6265"/>
    <w:rsid w:val="007D6397"/>
    <w:rsid w:val="007D63C3"/>
    <w:rsid w:val="007D63C9"/>
    <w:rsid w:val="007D640D"/>
    <w:rsid w:val="007D66F3"/>
    <w:rsid w:val="007D6762"/>
    <w:rsid w:val="007D68C0"/>
    <w:rsid w:val="007D68F7"/>
    <w:rsid w:val="007D69A5"/>
    <w:rsid w:val="007D712C"/>
    <w:rsid w:val="007D7130"/>
    <w:rsid w:val="007E011E"/>
    <w:rsid w:val="007E0290"/>
    <w:rsid w:val="007E02F9"/>
    <w:rsid w:val="007E0985"/>
    <w:rsid w:val="007E0EEC"/>
    <w:rsid w:val="007E0F36"/>
    <w:rsid w:val="007E0FAF"/>
    <w:rsid w:val="007E16C8"/>
    <w:rsid w:val="007E184F"/>
    <w:rsid w:val="007E18AB"/>
    <w:rsid w:val="007E19DB"/>
    <w:rsid w:val="007E19E3"/>
    <w:rsid w:val="007E1A5B"/>
    <w:rsid w:val="007E22BF"/>
    <w:rsid w:val="007E24C9"/>
    <w:rsid w:val="007E2524"/>
    <w:rsid w:val="007E289E"/>
    <w:rsid w:val="007E2AC1"/>
    <w:rsid w:val="007E2D26"/>
    <w:rsid w:val="007E33F4"/>
    <w:rsid w:val="007E3553"/>
    <w:rsid w:val="007E3A95"/>
    <w:rsid w:val="007E3BCD"/>
    <w:rsid w:val="007E3CAA"/>
    <w:rsid w:val="007E3CD1"/>
    <w:rsid w:val="007E3FB4"/>
    <w:rsid w:val="007E4071"/>
    <w:rsid w:val="007E428C"/>
    <w:rsid w:val="007E42B8"/>
    <w:rsid w:val="007E44BD"/>
    <w:rsid w:val="007E455B"/>
    <w:rsid w:val="007E4975"/>
    <w:rsid w:val="007E4A7D"/>
    <w:rsid w:val="007E4C21"/>
    <w:rsid w:val="007E50E5"/>
    <w:rsid w:val="007E5B7A"/>
    <w:rsid w:val="007E6433"/>
    <w:rsid w:val="007E653B"/>
    <w:rsid w:val="007E658D"/>
    <w:rsid w:val="007E6691"/>
    <w:rsid w:val="007E6A00"/>
    <w:rsid w:val="007E6C28"/>
    <w:rsid w:val="007E6EB0"/>
    <w:rsid w:val="007E72AA"/>
    <w:rsid w:val="007E746D"/>
    <w:rsid w:val="007E7525"/>
    <w:rsid w:val="007E75B1"/>
    <w:rsid w:val="007E771B"/>
    <w:rsid w:val="007F0256"/>
    <w:rsid w:val="007F0578"/>
    <w:rsid w:val="007F0604"/>
    <w:rsid w:val="007F0DC3"/>
    <w:rsid w:val="007F14CF"/>
    <w:rsid w:val="007F14F4"/>
    <w:rsid w:val="007F15A7"/>
    <w:rsid w:val="007F15C6"/>
    <w:rsid w:val="007F1947"/>
    <w:rsid w:val="007F1ACB"/>
    <w:rsid w:val="007F23E1"/>
    <w:rsid w:val="007F246D"/>
    <w:rsid w:val="007F2780"/>
    <w:rsid w:val="007F2808"/>
    <w:rsid w:val="007F3045"/>
    <w:rsid w:val="007F304B"/>
    <w:rsid w:val="007F3744"/>
    <w:rsid w:val="007F39CE"/>
    <w:rsid w:val="007F3AC6"/>
    <w:rsid w:val="007F3ACC"/>
    <w:rsid w:val="007F3DC9"/>
    <w:rsid w:val="007F42A9"/>
    <w:rsid w:val="007F44D3"/>
    <w:rsid w:val="007F45B1"/>
    <w:rsid w:val="007F4972"/>
    <w:rsid w:val="007F4B39"/>
    <w:rsid w:val="007F55A3"/>
    <w:rsid w:val="007F5999"/>
    <w:rsid w:val="007F5A92"/>
    <w:rsid w:val="007F5CE5"/>
    <w:rsid w:val="007F5E32"/>
    <w:rsid w:val="007F5E3E"/>
    <w:rsid w:val="007F6705"/>
    <w:rsid w:val="007F6BF6"/>
    <w:rsid w:val="007F6D53"/>
    <w:rsid w:val="007F6E98"/>
    <w:rsid w:val="007F70AB"/>
    <w:rsid w:val="007F70DA"/>
    <w:rsid w:val="007F7149"/>
    <w:rsid w:val="007F7296"/>
    <w:rsid w:val="007F7327"/>
    <w:rsid w:val="007F744C"/>
    <w:rsid w:val="007F76FD"/>
    <w:rsid w:val="007F7AE2"/>
    <w:rsid w:val="007F7D7C"/>
    <w:rsid w:val="007F7F1A"/>
    <w:rsid w:val="007F7F55"/>
    <w:rsid w:val="007F7FAF"/>
    <w:rsid w:val="007F7FC6"/>
    <w:rsid w:val="0080074E"/>
    <w:rsid w:val="008009FC"/>
    <w:rsid w:val="00800C18"/>
    <w:rsid w:val="00800D8A"/>
    <w:rsid w:val="00800FFA"/>
    <w:rsid w:val="00801164"/>
    <w:rsid w:val="0080147F"/>
    <w:rsid w:val="00801511"/>
    <w:rsid w:val="00801582"/>
    <w:rsid w:val="00801696"/>
    <w:rsid w:val="00801939"/>
    <w:rsid w:val="00801EAC"/>
    <w:rsid w:val="0080243C"/>
    <w:rsid w:val="008024B9"/>
    <w:rsid w:val="008026EA"/>
    <w:rsid w:val="008028C1"/>
    <w:rsid w:val="008028DD"/>
    <w:rsid w:val="00803051"/>
    <w:rsid w:val="00803136"/>
    <w:rsid w:val="00803CF1"/>
    <w:rsid w:val="00804011"/>
    <w:rsid w:val="0080432C"/>
    <w:rsid w:val="00804440"/>
    <w:rsid w:val="00804C4F"/>
    <w:rsid w:val="00805166"/>
    <w:rsid w:val="008051D0"/>
    <w:rsid w:val="00805BDC"/>
    <w:rsid w:val="00805EB6"/>
    <w:rsid w:val="008062B3"/>
    <w:rsid w:val="00806636"/>
    <w:rsid w:val="008066FF"/>
    <w:rsid w:val="00806766"/>
    <w:rsid w:val="0080680B"/>
    <w:rsid w:val="00806C43"/>
    <w:rsid w:val="00806FAB"/>
    <w:rsid w:val="00807393"/>
    <w:rsid w:val="008073D5"/>
    <w:rsid w:val="0080797F"/>
    <w:rsid w:val="00807B5B"/>
    <w:rsid w:val="00807B71"/>
    <w:rsid w:val="00807BCD"/>
    <w:rsid w:val="00807BF4"/>
    <w:rsid w:val="00807CF7"/>
    <w:rsid w:val="008102DD"/>
    <w:rsid w:val="00810B39"/>
    <w:rsid w:val="0081101D"/>
    <w:rsid w:val="0081104D"/>
    <w:rsid w:val="008110E5"/>
    <w:rsid w:val="0081113E"/>
    <w:rsid w:val="0081141F"/>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3AE"/>
    <w:rsid w:val="008156D1"/>
    <w:rsid w:val="0081581E"/>
    <w:rsid w:val="00815837"/>
    <w:rsid w:val="00815958"/>
    <w:rsid w:val="00815B15"/>
    <w:rsid w:val="00815C4F"/>
    <w:rsid w:val="0081631C"/>
    <w:rsid w:val="00816898"/>
    <w:rsid w:val="00816ADB"/>
    <w:rsid w:val="0081722E"/>
    <w:rsid w:val="008173CC"/>
    <w:rsid w:val="00817881"/>
    <w:rsid w:val="00820103"/>
    <w:rsid w:val="00820879"/>
    <w:rsid w:val="00820A84"/>
    <w:rsid w:val="00821622"/>
    <w:rsid w:val="008216F5"/>
    <w:rsid w:val="008217E8"/>
    <w:rsid w:val="00821B30"/>
    <w:rsid w:val="00821D34"/>
    <w:rsid w:val="00822032"/>
    <w:rsid w:val="0082203E"/>
    <w:rsid w:val="008223F1"/>
    <w:rsid w:val="0082252D"/>
    <w:rsid w:val="008229F2"/>
    <w:rsid w:val="00822B5C"/>
    <w:rsid w:val="00822BD8"/>
    <w:rsid w:val="00822EF7"/>
    <w:rsid w:val="008231C9"/>
    <w:rsid w:val="00823223"/>
    <w:rsid w:val="00823DCC"/>
    <w:rsid w:val="00823F16"/>
    <w:rsid w:val="00824057"/>
    <w:rsid w:val="00824059"/>
    <w:rsid w:val="00824214"/>
    <w:rsid w:val="008249E1"/>
    <w:rsid w:val="00824AA6"/>
    <w:rsid w:val="00824D28"/>
    <w:rsid w:val="00825492"/>
    <w:rsid w:val="0082574B"/>
    <w:rsid w:val="00825DE4"/>
    <w:rsid w:val="00825F48"/>
    <w:rsid w:val="00826240"/>
    <w:rsid w:val="00826274"/>
    <w:rsid w:val="00826283"/>
    <w:rsid w:val="008264B9"/>
    <w:rsid w:val="008264F1"/>
    <w:rsid w:val="00826530"/>
    <w:rsid w:val="008269BC"/>
    <w:rsid w:val="00826A4C"/>
    <w:rsid w:val="00826B6E"/>
    <w:rsid w:val="00826B86"/>
    <w:rsid w:val="00826C54"/>
    <w:rsid w:val="00826D4F"/>
    <w:rsid w:val="00827242"/>
    <w:rsid w:val="008274CD"/>
    <w:rsid w:val="008274D6"/>
    <w:rsid w:val="00827941"/>
    <w:rsid w:val="00827DF7"/>
    <w:rsid w:val="008306D9"/>
    <w:rsid w:val="0083072B"/>
    <w:rsid w:val="00830816"/>
    <w:rsid w:val="0083088A"/>
    <w:rsid w:val="00830B1F"/>
    <w:rsid w:val="00830B42"/>
    <w:rsid w:val="00830CE7"/>
    <w:rsid w:val="00830D9C"/>
    <w:rsid w:val="00831790"/>
    <w:rsid w:val="00831C33"/>
    <w:rsid w:val="00831CCB"/>
    <w:rsid w:val="00831CF6"/>
    <w:rsid w:val="008322D5"/>
    <w:rsid w:val="0083260C"/>
    <w:rsid w:val="00832653"/>
    <w:rsid w:val="008330ED"/>
    <w:rsid w:val="00833177"/>
    <w:rsid w:val="0083342F"/>
    <w:rsid w:val="00833705"/>
    <w:rsid w:val="008338B9"/>
    <w:rsid w:val="00833980"/>
    <w:rsid w:val="00833CA6"/>
    <w:rsid w:val="00833E0A"/>
    <w:rsid w:val="00834117"/>
    <w:rsid w:val="008341D8"/>
    <w:rsid w:val="0083429A"/>
    <w:rsid w:val="008343C1"/>
    <w:rsid w:val="0083448A"/>
    <w:rsid w:val="00834534"/>
    <w:rsid w:val="008347DD"/>
    <w:rsid w:val="00834883"/>
    <w:rsid w:val="00834A62"/>
    <w:rsid w:val="00835276"/>
    <w:rsid w:val="00835630"/>
    <w:rsid w:val="00835754"/>
    <w:rsid w:val="00836020"/>
    <w:rsid w:val="00836757"/>
    <w:rsid w:val="00836993"/>
    <w:rsid w:val="00837097"/>
    <w:rsid w:val="00837383"/>
    <w:rsid w:val="008373A9"/>
    <w:rsid w:val="008373FC"/>
    <w:rsid w:val="00837C19"/>
    <w:rsid w:val="00840019"/>
    <w:rsid w:val="0084067F"/>
    <w:rsid w:val="0084096F"/>
    <w:rsid w:val="00840ACA"/>
    <w:rsid w:val="00840C52"/>
    <w:rsid w:val="00840D6F"/>
    <w:rsid w:val="00841234"/>
    <w:rsid w:val="00841311"/>
    <w:rsid w:val="00841626"/>
    <w:rsid w:val="008416C7"/>
    <w:rsid w:val="00841C09"/>
    <w:rsid w:val="00841E16"/>
    <w:rsid w:val="00841F9C"/>
    <w:rsid w:val="0084213A"/>
    <w:rsid w:val="00842363"/>
    <w:rsid w:val="008423F5"/>
    <w:rsid w:val="00842A66"/>
    <w:rsid w:val="00842C5F"/>
    <w:rsid w:val="00842FDC"/>
    <w:rsid w:val="0084303F"/>
    <w:rsid w:val="0084311D"/>
    <w:rsid w:val="0084315C"/>
    <w:rsid w:val="0084352A"/>
    <w:rsid w:val="0084357F"/>
    <w:rsid w:val="008436A1"/>
    <w:rsid w:val="008438FF"/>
    <w:rsid w:val="0084408F"/>
    <w:rsid w:val="00844251"/>
    <w:rsid w:val="00844578"/>
    <w:rsid w:val="008449B0"/>
    <w:rsid w:val="00844BB1"/>
    <w:rsid w:val="00844F20"/>
    <w:rsid w:val="00845106"/>
    <w:rsid w:val="0084511E"/>
    <w:rsid w:val="0084512C"/>
    <w:rsid w:val="00845820"/>
    <w:rsid w:val="00845BD8"/>
    <w:rsid w:val="00845EB6"/>
    <w:rsid w:val="008465B9"/>
    <w:rsid w:val="0084676F"/>
    <w:rsid w:val="008467BD"/>
    <w:rsid w:val="00846DF8"/>
    <w:rsid w:val="00846E63"/>
    <w:rsid w:val="0084749E"/>
    <w:rsid w:val="008474D9"/>
    <w:rsid w:val="008476F8"/>
    <w:rsid w:val="008476FB"/>
    <w:rsid w:val="00847913"/>
    <w:rsid w:val="00847F25"/>
    <w:rsid w:val="00847FF3"/>
    <w:rsid w:val="008502DA"/>
    <w:rsid w:val="008502EF"/>
    <w:rsid w:val="0085069A"/>
    <w:rsid w:val="0085097B"/>
    <w:rsid w:val="00850998"/>
    <w:rsid w:val="00850F4D"/>
    <w:rsid w:val="00850F67"/>
    <w:rsid w:val="00851185"/>
    <w:rsid w:val="0085131B"/>
    <w:rsid w:val="00851A6E"/>
    <w:rsid w:val="00851A7E"/>
    <w:rsid w:val="00851BDC"/>
    <w:rsid w:val="00851BF7"/>
    <w:rsid w:val="00851D58"/>
    <w:rsid w:val="00851F79"/>
    <w:rsid w:val="00851FFC"/>
    <w:rsid w:val="0085201A"/>
    <w:rsid w:val="008521A5"/>
    <w:rsid w:val="008524CA"/>
    <w:rsid w:val="008530D7"/>
    <w:rsid w:val="008536DA"/>
    <w:rsid w:val="008536F2"/>
    <w:rsid w:val="0085392E"/>
    <w:rsid w:val="00853B70"/>
    <w:rsid w:val="008540B2"/>
    <w:rsid w:val="0085438E"/>
    <w:rsid w:val="00854431"/>
    <w:rsid w:val="008549DA"/>
    <w:rsid w:val="00854A52"/>
    <w:rsid w:val="00854B5C"/>
    <w:rsid w:val="00855616"/>
    <w:rsid w:val="008558CC"/>
    <w:rsid w:val="00855AF6"/>
    <w:rsid w:val="00855BFC"/>
    <w:rsid w:val="00855EB5"/>
    <w:rsid w:val="008561E5"/>
    <w:rsid w:val="008563D7"/>
    <w:rsid w:val="008565F7"/>
    <w:rsid w:val="00856633"/>
    <w:rsid w:val="00856696"/>
    <w:rsid w:val="00856825"/>
    <w:rsid w:val="008569BD"/>
    <w:rsid w:val="00856CCB"/>
    <w:rsid w:val="00856D9A"/>
    <w:rsid w:val="008573A2"/>
    <w:rsid w:val="00857641"/>
    <w:rsid w:val="008576A8"/>
    <w:rsid w:val="00857D01"/>
    <w:rsid w:val="00860A8E"/>
    <w:rsid w:val="00860C0C"/>
    <w:rsid w:val="0086117F"/>
    <w:rsid w:val="008611CD"/>
    <w:rsid w:val="008614CF"/>
    <w:rsid w:val="0086176F"/>
    <w:rsid w:val="00861815"/>
    <w:rsid w:val="00861820"/>
    <w:rsid w:val="00861836"/>
    <w:rsid w:val="0086199A"/>
    <w:rsid w:val="00861CF1"/>
    <w:rsid w:val="00862155"/>
    <w:rsid w:val="008627E1"/>
    <w:rsid w:val="00862F19"/>
    <w:rsid w:val="00863044"/>
    <w:rsid w:val="0086310B"/>
    <w:rsid w:val="008631E3"/>
    <w:rsid w:val="0086332F"/>
    <w:rsid w:val="00863825"/>
    <w:rsid w:val="0086384E"/>
    <w:rsid w:val="00863EE2"/>
    <w:rsid w:val="00863F55"/>
    <w:rsid w:val="008641E8"/>
    <w:rsid w:val="0086479A"/>
    <w:rsid w:val="008647F3"/>
    <w:rsid w:val="0086487E"/>
    <w:rsid w:val="00864C8D"/>
    <w:rsid w:val="00865190"/>
    <w:rsid w:val="0086519B"/>
    <w:rsid w:val="00865282"/>
    <w:rsid w:val="008654C3"/>
    <w:rsid w:val="00865AA0"/>
    <w:rsid w:val="00865B0E"/>
    <w:rsid w:val="00865B46"/>
    <w:rsid w:val="00865B8B"/>
    <w:rsid w:val="00865FA6"/>
    <w:rsid w:val="00866069"/>
    <w:rsid w:val="0086610C"/>
    <w:rsid w:val="00866350"/>
    <w:rsid w:val="008666D9"/>
    <w:rsid w:val="00866852"/>
    <w:rsid w:val="00866E6F"/>
    <w:rsid w:val="00866FE8"/>
    <w:rsid w:val="00867255"/>
    <w:rsid w:val="008674A5"/>
    <w:rsid w:val="00867853"/>
    <w:rsid w:val="008678CB"/>
    <w:rsid w:val="0086798E"/>
    <w:rsid w:val="00867A40"/>
    <w:rsid w:val="00867D47"/>
    <w:rsid w:val="00870095"/>
    <w:rsid w:val="0087026D"/>
    <w:rsid w:val="0087045C"/>
    <w:rsid w:val="00870930"/>
    <w:rsid w:val="00870B5F"/>
    <w:rsid w:val="00871267"/>
    <w:rsid w:val="008714BE"/>
    <w:rsid w:val="00871867"/>
    <w:rsid w:val="00871A7A"/>
    <w:rsid w:val="008728F9"/>
    <w:rsid w:val="00872ABC"/>
    <w:rsid w:val="00872D1A"/>
    <w:rsid w:val="00872E80"/>
    <w:rsid w:val="008734F5"/>
    <w:rsid w:val="00873CAB"/>
    <w:rsid w:val="00873CB1"/>
    <w:rsid w:val="00874162"/>
    <w:rsid w:val="008743DE"/>
    <w:rsid w:val="008746DE"/>
    <w:rsid w:val="008749FA"/>
    <w:rsid w:val="00874A61"/>
    <w:rsid w:val="00874ED4"/>
    <w:rsid w:val="00875141"/>
    <w:rsid w:val="008751E6"/>
    <w:rsid w:val="00875A98"/>
    <w:rsid w:val="00875B8F"/>
    <w:rsid w:val="00875D58"/>
    <w:rsid w:val="00875FCA"/>
    <w:rsid w:val="00876088"/>
    <w:rsid w:val="0087609A"/>
    <w:rsid w:val="0087618A"/>
    <w:rsid w:val="0087643C"/>
    <w:rsid w:val="00876599"/>
    <w:rsid w:val="0087679F"/>
    <w:rsid w:val="00876B6A"/>
    <w:rsid w:val="00876BAC"/>
    <w:rsid w:val="00876C6B"/>
    <w:rsid w:val="00876D36"/>
    <w:rsid w:val="00876DF4"/>
    <w:rsid w:val="00877329"/>
    <w:rsid w:val="00877620"/>
    <w:rsid w:val="008777A4"/>
    <w:rsid w:val="00877997"/>
    <w:rsid w:val="00877F12"/>
    <w:rsid w:val="00880438"/>
    <w:rsid w:val="00880B6B"/>
    <w:rsid w:val="00880CD4"/>
    <w:rsid w:val="008812BB"/>
    <w:rsid w:val="00881433"/>
    <w:rsid w:val="00881630"/>
    <w:rsid w:val="00881637"/>
    <w:rsid w:val="008816C0"/>
    <w:rsid w:val="00881707"/>
    <w:rsid w:val="00881B34"/>
    <w:rsid w:val="00881E4E"/>
    <w:rsid w:val="00881EFF"/>
    <w:rsid w:val="00882249"/>
    <w:rsid w:val="008826F4"/>
    <w:rsid w:val="00882A24"/>
    <w:rsid w:val="00882DB3"/>
    <w:rsid w:val="008830E1"/>
    <w:rsid w:val="00883487"/>
    <w:rsid w:val="0088355F"/>
    <w:rsid w:val="00883669"/>
    <w:rsid w:val="00883980"/>
    <w:rsid w:val="00883A06"/>
    <w:rsid w:val="00883B5C"/>
    <w:rsid w:val="00883CF0"/>
    <w:rsid w:val="00883EFC"/>
    <w:rsid w:val="00884A54"/>
    <w:rsid w:val="00884B75"/>
    <w:rsid w:val="0088501F"/>
    <w:rsid w:val="00885074"/>
    <w:rsid w:val="00885255"/>
    <w:rsid w:val="008859EB"/>
    <w:rsid w:val="00885AC1"/>
    <w:rsid w:val="00885BB6"/>
    <w:rsid w:val="008861F5"/>
    <w:rsid w:val="008867BB"/>
    <w:rsid w:val="00886AE4"/>
    <w:rsid w:val="00886B15"/>
    <w:rsid w:val="00886BF9"/>
    <w:rsid w:val="00886C1E"/>
    <w:rsid w:val="00887200"/>
    <w:rsid w:val="0088728A"/>
    <w:rsid w:val="00887373"/>
    <w:rsid w:val="008873B5"/>
    <w:rsid w:val="008900EB"/>
    <w:rsid w:val="008900F7"/>
    <w:rsid w:val="008901ED"/>
    <w:rsid w:val="00890230"/>
    <w:rsid w:val="00890253"/>
    <w:rsid w:val="00890304"/>
    <w:rsid w:val="0089046F"/>
    <w:rsid w:val="00890693"/>
    <w:rsid w:val="008909D6"/>
    <w:rsid w:val="00890AB0"/>
    <w:rsid w:val="00890BD7"/>
    <w:rsid w:val="0089106B"/>
    <w:rsid w:val="00891487"/>
    <w:rsid w:val="00891B06"/>
    <w:rsid w:val="00891F54"/>
    <w:rsid w:val="008927D9"/>
    <w:rsid w:val="008928CD"/>
    <w:rsid w:val="00892B01"/>
    <w:rsid w:val="00892C3E"/>
    <w:rsid w:val="00892F75"/>
    <w:rsid w:val="00893327"/>
    <w:rsid w:val="0089355D"/>
    <w:rsid w:val="00893622"/>
    <w:rsid w:val="00893E9F"/>
    <w:rsid w:val="00893FCF"/>
    <w:rsid w:val="00894548"/>
    <w:rsid w:val="00894E58"/>
    <w:rsid w:val="00894F22"/>
    <w:rsid w:val="00895025"/>
    <w:rsid w:val="0089534A"/>
    <w:rsid w:val="00895389"/>
    <w:rsid w:val="00895CD6"/>
    <w:rsid w:val="00896415"/>
    <w:rsid w:val="00896D9D"/>
    <w:rsid w:val="00896F84"/>
    <w:rsid w:val="00897033"/>
    <w:rsid w:val="008974C9"/>
    <w:rsid w:val="00897754"/>
    <w:rsid w:val="0089794D"/>
    <w:rsid w:val="00897D1E"/>
    <w:rsid w:val="00897E04"/>
    <w:rsid w:val="008A0071"/>
    <w:rsid w:val="008A02AD"/>
    <w:rsid w:val="008A088A"/>
    <w:rsid w:val="008A15B6"/>
    <w:rsid w:val="008A1635"/>
    <w:rsid w:val="008A1A5A"/>
    <w:rsid w:val="008A291C"/>
    <w:rsid w:val="008A291E"/>
    <w:rsid w:val="008A2C2B"/>
    <w:rsid w:val="008A2F23"/>
    <w:rsid w:val="008A2FBA"/>
    <w:rsid w:val="008A3493"/>
    <w:rsid w:val="008A3501"/>
    <w:rsid w:val="008A3614"/>
    <w:rsid w:val="008A3632"/>
    <w:rsid w:val="008A36E4"/>
    <w:rsid w:val="008A3A62"/>
    <w:rsid w:val="008A3BC5"/>
    <w:rsid w:val="008A3E0E"/>
    <w:rsid w:val="008A3E17"/>
    <w:rsid w:val="008A4040"/>
    <w:rsid w:val="008A427F"/>
    <w:rsid w:val="008A494F"/>
    <w:rsid w:val="008A49D2"/>
    <w:rsid w:val="008A4B2C"/>
    <w:rsid w:val="008A4D18"/>
    <w:rsid w:val="008A5102"/>
    <w:rsid w:val="008A57F6"/>
    <w:rsid w:val="008A5B35"/>
    <w:rsid w:val="008A5CFE"/>
    <w:rsid w:val="008A6219"/>
    <w:rsid w:val="008A622F"/>
    <w:rsid w:val="008A6369"/>
    <w:rsid w:val="008A63EE"/>
    <w:rsid w:val="008A63F7"/>
    <w:rsid w:val="008A6731"/>
    <w:rsid w:val="008A6A4C"/>
    <w:rsid w:val="008A6B71"/>
    <w:rsid w:val="008A6E80"/>
    <w:rsid w:val="008A6F34"/>
    <w:rsid w:val="008A7699"/>
    <w:rsid w:val="008A7739"/>
    <w:rsid w:val="008A797F"/>
    <w:rsid w:val="008A7DBB"/>
    <w:rsid w:val="008A7F6F"/>
    <w:rsid w:val="008B0238"/>
    <w:rsid w:val="008B026B"/>
    <w:rsid w:val="008B0282"/>
    <w:rsid w:val="008B047F"/>
    <w:rsid w:val="008B04F8"/>
    <w:rsid w:val="008B071C"/>
    <w:rsid w:val="008B0743"/>
    <w:rsid w:val="008B09EE"/>
    <w:rsid w:val="008B1043"/>
    <w:rsid w:val="008B1130"/>
    <w:rsid w:val="008B13EC"/>
    <w:rsid w:val="008B1578"/>
    <w:rsid w:val="008B18CE"/>
    <w:rsid w:val="008B1B90"/>
    <w:rsid w:val="008B20B2"/>
    <w:rsid w:val="008B2509"/>
    <w:rsid w:val="008B269F"/>
    <w:rsid w:val="008B397D"/>
    <w:rsid w:val="008B3A97"/>
    <w:rsid w:val="008B3B1C"/>
    <w:rsid w:val="008B3BEB"/>
    <w:rsid w:val="008B4736"/>
    <w:rsid w:val="008B4764"/>
    <w:rsid w:val="008B4A62"/>
    <w:rsid w:val="008B4C21"/>
    <w:rsid w:val="008B5109"/>
    <w:rsid w:val="008B53AB"/>
    <w:rsid w:val="008B5790"/>
    <w:rsid w:val="008B5BC4"/>
    <w:rsid w:val="008B5D2F"/>
    <w:rsid w:val="008B62F4"/>
    <w:rsid w:val="008B64CE"/>
    <w:rsid w:val="008B6550"/>
    <w:rsid w:val="008B67E2"/>
    <w:rsid w:val="008B6A10"/>
    <w:rsid w:val="008B6B69"/>
    <w:rsid w:val="008B6CF0"/>
    <w:rsid w:val="008B70FE"/>
    <w:rsid w:val="008B7142"/>
    <w:rsid w:val="008B7656"/>
    <w:rsid w:val="008B780E"/>
    <w:rsid w:val="008B7D66"/>
    <w:rsid w:val="008C0040"/>
    <w:rsid w:val="008C028A"/>
    <w:rsid w:val="008C05F3"/>
    <w:rsid w:val="008C0DD7"/>
    <w:rsid w:val="008C0EDC"/>
    <w:rsid w:val="008C0F80"/>
    <w:rsid w:val="008C0F92"/>
    <w:rsid w:val="008C1080"/>
    <w:rsid w:val="008C131A"/>
    <w:rsid w:val="008C186F"/>
    <w:rsid w:val="008C197F"/>
    <w:rsid w:val="008C25CC"/>
    <w:rsid w:val="008C28C7"/>
    <w:rsid w:val="008C2CBA"/>
    <w:rsid w:val="008C2D29"/>
    <w:rsid w:val="008C2D99"/>
    <w:rsid w:val="008C3081"/>
    <w:rsid w:val="008C3279"/>
    <w:rsid w:val="008C33B6"/>
    <w:rsid w:val="008C3AE2"/>
    <w:rsid w:val="008C3D15"/>
    <w:rsid w:val="008C3FF6"/>
    <w:rsid w:val="008C44FF"/>
    <w:rsid w:val="008C4839"/>
    <w:rsid w:val="008C4969"/>
    <w:rsid w:val="008C4A09"/>
    <w:rsid w:val="008C4B82"/>
    <w:rsid w:val="008C4E41"/>
    <w:rsid w:val="008C4E57"/>
    <w:rsid w:val="008C51E2"/>
    <w:rsid w:val="008C57B6"/>
    <w:rsid w:val="008C5868"/>
    <w:rsid w:val="008C58F1"/>
    <w:rsid w:val="008C5BFC"/>
    <w:rsid w:val="008C5CE1"/>
    <w:rsid w:val="008C6058"/>
    <w:rsid w:val="008C612B"/>
    <w:rsid w:val="008C6B69"/>
    <w:rsid w:val="008C6E0A"/>
    <w:rsid w:val="008C70AD"/>
    <w:rsid w:val="008C71BD"/>
    <w:rsid w:val="008C7405"/>
    <w:rsid w:val="008C77DE"/>
    <w:rsid w:val="008C78DF"/>
    <w:rsid w:val="008C7D55"/>
    <w:rsid w:val="008C7F10"/>
    <w:rsid w:val="008C7F4D"/>
    <w:rsid w:val="008D0005"/>
    <w:rsid w:val="008D0688"/>
    <w:rsid w:val="008D0AB1"/>
    <w:rsid w:val="008D1135"/>
    <w:rsid w:val="008D1464"/>
    <w:rsid w:val="008D14B3"/>
    <w:rsid w:val="008D16B9"/>
    <w:rsid w:val="008D1CA0"/>
    <w:rsid w:val="008D1E90"/>
    <w:rsid w:val="008D276E"/>
    <w:rsid w:val="008D2E32"/>
    <w:rsid w:val="008D2E74"/>
    <w:rsid w:val="008D35CD"/>
    <w:rsid w:val="008D3BD3"/>
    <w:rsid w:val="008D44F7"/>
    <w:rsid w:val="008D4C63"/>
    <w:rsid w:val="008D4C85"/>
    <w:rsid w:val="008D4E04"/>
    <w:rsid w:val="008D50BB"/>
    <w:rsid w:val="008D5541"/>
    <w:rsid w:val="008D5C81"/>
    <w:rsid w:val="008D5EBF"/>
    <w:rsid w:val="008D62C2"/>
    <w:rsid w:val="008D6762"/>
    <w:rsid w:val="008D6AF0"/>
    <w:rsid w:val="008D6DD8"/>
    <w:rsid w:val="008D7641"/>
    <w:rsid w:val="008D774E"/>
    <w:rsid w:val="008E01AC"/>
    <w:rsid w:val="008E0421"/>
    <w:rsid w:val="008E06A4"/>
    <w:rsid w:val="008E074A"/>
    <w:rsid w:val="008E0857"/>
    <w:rsid w:val="008E08E4"/>
    <w:rsid w:val="008E0ED8"/>
    <w:rsid w:val="008E10FD"/>
    <w:rsid w:val="008E11B9"/>
    <w:rsid w:val="008E1538"/>
    <w:rsid w:val="008E1639"/>
    <w:rsid w:val="008E1B49"/>
    <w:rsid w:val="008E20D9"/>
    <w:rsid w:val="008E2498"/>
    <w:rsid w:val="008E274C"/>
    <w:rsid w:val="008E2B89"/>
    <w:rsid w:val="008E2CD8"/>
    <w:rsid w:val="008E3012"/>
    <w:rsid w:val="008E3217"/>
    <w:rsid w:val="008E3233"/>
    <w:rsid w:val="008E336D"/>
    <w:rsid w:val="008E3492"/>
    <w:rsid w:val="008E3773"/>
    <w:rsid w:val="008E38BF"/>
    <w:rsid w:val="008E3BE9"/>
    <w:rsid w:val="008E3F0E"/>
    <w:rsid w:val="008E42F8"/>
    <w:rsid w:val="008E45B9"/>
    <w:rsid w:val="008E45E9"/>
    <w:rsid w:val="008E54D5"/>
    <w:rsid w:val="008E5771"/>
    <w:rsid w:val="008E5B93"/>
    <w:rsid w:val="008E6A1E"/>
    <w:rsid w:val="008E6BAB"/>
    <w:rsid w:val="008E6CB7"/>
    <w:rsid w:val="008E6F6D"/>
    <w:rsid w:val="008E7159"/>
    <w:rsid w:val="008E793F"/>
    <w:rsid w:val="008E7DFA"/>
    <w:rsid w:val="008E7E38"/>
    <w:rsid w:val="008F0296"/>
    <w:rsid w:val="008F081C"/>
    <w:rsid w:val="008F110C"/>
    <w:rsid w:val="008F11C6"/>
    <w:rsid w:val="008F137A"/>
    <w:rsid w:val="008F1A87"/>
    <w:rsid w:val="008F1ADA"/>
    <w:rsid w:val="008F2545"/>
    <w:rsid w:val="008F25C7"/>
    <w:rsid w:val="008F2817"/>
    <w:rsid w:val="008F2A83"/>
    <w:rsid w:val="008F31D6"/>
    <w:rsid w:val="008F3218"/>
    <w:rsid w:val="008F38FB"/>
    <w:rsid w:val="008F397D"/>
    <w:rsid w:val="008F3BCB"/>
    <w:rsid w:val="008F3C50"/>
    <w:rsid w:val="008F437C"/>
    <w:rsid w:val="008F4541"/>
    <w:rsid w:val="008F4555"/>
    <w:rsid w:val="008F477F"/>
    <w:rsid w:val="008F4B60"/>
    <w:rsid w:val="008F4C54"/>
    <w:rsid w:val="008F504D"/>
    <w:rsid w:val="008F5605"/>
    <w:rsid w:val="008F563E"/>
    <w:rsid w:val="008F591D"/>
    <w:rsid w:val="008F5938"/>
    <w:rsid w:val="008F5B2A"/>
    <w:rsid w:val="008F5B48"/>
    <w:rsid w:val="008F5E96"/>
    <w:rsid w:val="008F5ED5"/>
    <w:rsid w:val="008F5FCE"/>
    <w:rsid w:val="008F60EC"/>
    <w:rsid w:val="008F6908"/>
    <w:rsid w:val="008F694A"/>
    <w:rsid w:val="008F6B17"/>
    <w:rsid w:val="008F73E1"/>
    <w:rsid w:val="008F77CF"/>
    <w:rsid w:val="008F7900"/>
    <w:rsid w:val="008F7992"/>
    <w:rsid w:val="0090031A"/>
    <w:rsid w:val="00900375"/>
    <w:rsid w:val="0090065D"/>
    <w:rsid w:val="00900B02"/>
    <w:rsid w:val="00900BB6"/>
    <w:rsid w:val="00900C6F"/>
    <w:rsid w:val="0090111F"/>
    <w:rsid w:val="0090122E"/>
    <w:rsid w:val="0090159B"/>
    <w:rsid w:val="009015F3"/>
    <w:rsid w:val="009016E1"/>
    <w:rsid w:val="00901AA7"/>
    <w:rsid w:val="00901C5A"/>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4DE0"/>
    <w:rsid w:val="00905060"/>
    <w:rsid w:val="00905175"/>
    <w:rsid w:val="009055BA"/>
    <w:rsid w:val="0090561D"/>
    <w:rsid w:val="00905797"/>
    <w:rsid w:val="00905A2C"/>
    <w:rsid w:val="00905A2D"/>
    <w:rsid w:val="009060E6"/>
    <w:rsid w:val="0090617B"/>
    <w:rsid w:val="009062D6"/>
    <w:rsid w:val="009069E7"/>
    <w:rsid w:val="00906C20"/>
    <w:rsid w:val="00906E3C"/>
    <w:rsid w:val="009071FC"/>
    <w:rsid w:val="00907520"/>
    <w:rsid w:val="00907541"/>
    <w:rsid w:val="00907C83"/>
    <w:rsid w:val="00907D5B"/>
    <w:rsid w:val="00907D5E"/>
    <w:rsid w:val="00907ECC"/>
    <w:rsid w:val="00907F3E"/>
    <w:rsid w:val="00910333"/>
    <w:rsid w:val="00910489"/>
    <w:rsid w:val="00910611"/>
    <w:rsid w:val="00910D61"/>
    <w:rsid w:val="00910DD6"/>
    <w:rsid w:val="00910EF9"/>
    <w:rsid w:val="00911302"/>
    <w:rsid w:val="00911465"/>
    <w:rsid w:val="00911711"/>
    <w:rsid w:val="009118F9"/>
    <w:rsid w:val="00911BF0"/>
    <w:rsid w:val="00911FF5"/>
    <w:rsid w:val="00912281"/>
    <w:rsid w:val="0091292C"/>
    <w:rsid w:val="00912D26"/>
    <w:rsid w:val="009130E5"/>
    <w:rsid w:val="00913614"/>
    <w:rsid w:val="009137FC"/>
    <w:rsid w:val="00913977"/>
    <w:rsid w:val="00913C63"/>
    <w:rsid w:val="00913FA0"/>
    <w:rsid w:val="00914077"/>
    <w:rsid w:val="00914203"/>
    <w:rsid w:val="00914498"/>
    <w:rsid w:val="00914598"/>
    <w:rsid w:val="00914BF1"/>
    <w:rsid w:val="009154A0"/>
    <w:rsid w:val="00915930"/>
    <w:rsid w:val="00915CC0"/>
    <w:rsid w:val="00915FD8"/>
    <w:rsid w:val="009163F2"/>
    <w:rsid w:val="00916575"/>
    <w:rsid w:val="00916A6B"/>
    <w:rsid w:val="00916A92"/>
    <w:rsid w:val="00916E43"/>
    <w:rsid w:val="009173E0"/>
    <w:rsid w:val="0091760A"/>
    <w:rsid w:val="0091787D"/>
    <w:rsid w:val="00917F6F"/>
    <w:rsid w:val="009204A0"/>
    <w:rsid w:val="009204CF"/>
    <w:rsid w:val="00920531"/>
    <w:rsid w:val="009209D4"/>
    <w:rsid w:val="00920BE1"/>
    <w:rsid w:val="00920CE8"/>
    <w:rsid w:val="00921BE7"/>
    <w:rsid w:val="00921D03"/>
    <w:rsid w:val="00921F56"/>
    <w:rsid w:val="0092213E"/>
    <w:rsid w:val="0092230C"/>
    <w:rsid w:val="009228DD"/>
    <w:rsid w:val="0092298A"/>
    <w:rsid w:val="00922A0D"/>
    <w:rsid w:val="00922F09"/>
    <w:rsid w:val="0092308F"/>
    <w:rsid w:val="009231C2"/>
    <w:rsid w:val="00923245"/>
    <w:rsid w:val="00923922"/>
    <w:rsid w:val="00923990"/>
    <w:rsid w:val="00924318"/>
    <w:rsid w:val="00924423"/>
    <w:rsid w:val="00924551"/>
    <w:rsid w:val="009248F6"/>
    <w:rsid w:val="00924A8A"/>
    <w:rsid w:val="00924C70"/>
    <w:rsid w:val="00924D2E"/>
    <w:rsid w:val="00924F8C"/>
    <w:rsid w:val="00924FBE"/>
    <w:rsid w:val="0092560D"/>
    <w:rsid w:val="00925757"/>
    <w:rsid w:val="00925867"/>
    <w:rsid w:val="00925DD5"/>
    <w:rsid w:val="00925ECE"/>
    <w:rsid w:val="00925F5A"/>
    <w:rsid w:val="0092608C"/>
    <w:rsid w:val="009260D0"/>
    <w:rsid w:val="0092649C"/>
    <w:rsid w:val="009268A8"/>
    <w:rsid w:val="00926E00"/>
    <w:rsid w:val="0092752C"/>
    <w:rsid w:val="00927721"/>
    <w:rsid w:val="009279C4"/>
    <w:rsid w:val="00927C73"/>
    <w:rsid w:val="00927DDF"/>
    <w:rsid w:val="00927E27"/>
    <w:rsid w:val="00927F34"/>
    <w:rsid w:val="0093008F"/>
    <w:rsid w:val="00930097"/>
    <w:rsid w:val="00930216"/>
    <w:rsid w:val="0093053E"/>
    <w:rsid w:val="00930814"/>
    <w:rsid w:val="00930A51"/>
    <w:rsid w:val="00930A70"/>
    <w:rsid w:val="00930D5D"/>
    <w:rsid w:val="00930F3B"/>
    <w:rsid w:val="009311CB"/>
    <w:rsid w:val="009313D0"/>
    <w:rsid w:val="00931A98"/>
    <w:rsid w:val="009321E6"/>
    <w:rsid w:val="0093234D"/>
    <w:rsid w:val="00932CE6"/>
    <w:rsid w:val="0093336C"/>
    <w:rsid w:val="00933468"/>
    <w:rsid w:val="009334D3"/>
    <w:rsid w:val="009335CA"/>
    <w:rsid w:val="00933951"/>
    <w:rsid w:val="00933FA0"/>
    <w:rsid w:val="0093408C"/>
    <w:rsid w:val="00934469"/>
    <w:rsid w:val="00934643"/>
    <w:rsid w:val="00934780"/>
    <w:rsid w:val="009348A1"/>
    <w:rsid w:val="00934B99"/>
    <w:rsid w:val="00934ED1"/>
    <w:rsid w:val="00934EFA"/>
    <w:rsid w:val="00935493"/>
    <w:rsid w:val="009356A2"/>
    <w:rsid w:val="00935D20"/>
    <w:rsid w:val="00936291"/>
    <w:rsid w:val="00936603"/>
    <w:rsid w:val="00936703"/>
    <w:rsid w:val="00936BFE"/>
    <w:rsid w:val="00936ED8"/>
    <w:rsid w:val="009370E1"/>
    <w:rsid w:val="009370FC"/>
    <w:rsid w:val="009373AC"/>
    <w:rsid w:val="009376BC"/>
    <w:rsid w:val="009377BE"/>
    <w:rsid w:val="00937961"/>
    <w:rsid w:val="00937997"/>
    <w:rsid w:val="00937B32"/>
    <w:rsid w:val="00937C62"/>
    <w:rsid w:val="00937D91"/>
    <w:rsid w:val="00940086"/>
    <w:rsid w:val="009402DD"/>
    <w:rsid w:val="00940600"/>
    <w:rsid w:val="00940BD8"/>
    <w:rsid w:val="00940DB8"/>
    <w:rsid w:val="00940E5E"/>
    <w:rsid w:val="00940E83"/>
    <w:rsid w:val="00941155"/>
    <w:rsid w:val="00941518"/>
    <w:rsid w:val="00941593"/>
    <w:rsid w:val="009415D0"/>
    <w:rsid w:val="00941815"/>
    <w:rsid w:val="00941BD9"/>
    <w:rsid w:val="00941C32"/>
    <w:rsid w:val="00941EE6"/>
    <w:rsid w:val="009423D8"/>
    <w:rsid w:val="009425F9"/>
    <w:rsid w:val="009428AA"/>
    <w:rsid w:val="00942941"/>
    <w:rsid w:val="00942B6C"/>
    <w:rsid w:val="00942E39"/>
    <w:rsid w:val="00942FC0"/>
    <w:rsid w:val="009435B6"/>
    <w:rsid w:val="0094373F"/>
    <w:rsid w:val="00943D8A"/>
    <w:rsid w:val="0094481F"/>
    <w:rsid w:val="00944BCB"/>
    <w:rsid w:val="00944D28"/>
    <w:rsid w:val="00944F41"/>
    <w:rsid w:val="009450C9"/>
    <w:rsid w:val="0094537F"/>
    <w:rsid w:val="0094539E"/>
    <w:rsid w:val="009453B7"/>
    <w:rsid w:val="00945407"/>
    <w:rsid w:val="00945823"/>
    <w:rsid w:val="00945833"/>
    <w:rsid w:val="00945D36"/>
    <w:rsid w:val="00945FC0"/>
    <w:rsid w:val="009462B8"/>
    <w:rsid w:val="009463E2"/>
    <w:rsid w:val="009464C8"/>
    <w:rsid w:val="009465CB"/>
    <w:rsid w:val="00946B9E"/>
    <w:rsid w:val="00946C8E"/>
    <w:rsid w:val="00946E65"/>
    <w:rsid w:val="00947469"/>
    <w:rsid w:val="00947771"/>
    <w:rsid w:val="00950041"/>
    <w:rsid w:val="009509FD"/>
    <w:rsid w:val="00950CE7"/>
    <w:rsid w:val="00951AE4"/>
    <w:rsid w:val="00951E22"/>
    <w:rsid w:val="009520DF"/>
    <w:rsid w:val="0095230C"/>
    <w:rsid w:val="00952885"/>
    <w:rsid w:val="00952CA4"/>
    <w:rsid w:val="00953349"/>
    <w:rsid w:val="00953492"/>
    <w:rsid w:val="00953700"/>
    <w:rsid w:val="00953AF3"/>
    <w:rsid w:val="00954A06"/>
    <w:rsid w:val="00954B9B"/>
    <w:rsid w:val="00954BCB"/>
    <w:rsid w:val="00954FE8"/>
    <w:rsid w:val="00955481"/>
    <w:rsid w:val="00955679"/>
    <w:rsid w:val="00955852"/>
    <w:rsid w:val="00955916"/>
    <w:rsid w:val="0095623C"/>
    <w:rsid w:val="009567F9"/>
    <w:rsid w:val="00956812"/>
    <w:rsid w:val="00956846"/>
    <w:rsid w:val="009568B9"/>
    <w:rsid w:val="00956C78"/>
    <w:rsid w:val="00956CDF"/>
    <w:rsid w:val="00956D70"/>
    <w:rsid w:val="009572D6"/>
    <w:rsid w:val="00957527"/>
    <w:rsid w:val="00957CAF"/>
    <w:rsid w:val="00960286"/>
    <w:rsid w:val="00960533"/>
    <w:rsid w:val="00960746"/>
    <w:rsid w:val="00960883"/>
    <w:rsid w:val="00960888"/>
    <w:rsid w:val="00960E3B"/>
    <w:rsid w:val="00960E77"/>
    <w:rsid w:val="00961042"/>
    <w:rsid w:val="00961311"/>
    <w:rsid w:val="00961639"/>
    <w:rsid w:val="00961651"/>
    <w:rsid w:val="00961B6C"/>
    <w:rsid w:val="00961D3F"/>
    <w:rsid w:val="0096213D"/>
    <w:rsid w:val="00962A3E"/>
    <w:rsid w:val="00962A99"/>
    <w:rsid w:val="00962AF4"/>
    <w:rsid w:val="00962B75"/>
    <w:rsid w:val="009630C5"/>
    <w:rsid w:val="00963142"/>
    <w:rsid w:val="0096321E"/>
    <w:rsid w:val="00963273"/>
    <w:rsid w:val="0096341A"/>
    <w:rsid w:val="00963453"/>
    <w:rsid w:val="009640E4"/>
    <w:rsid w:val="00964137"/>
    <w:rsid w:val="0096432A"/>
    <w:rsid w:val="00964425"/>
    <w:rsid w:val="00964763"/>
    <w:rsid w:val="009647A2"/>
    <w:rsid w:val="0096485E"/>
    <w:rsid w:val="00964D2B"/>
    <w:rsid w:val="00964D83"/>
    <w:rsid w:val="0096521A"/>
    <w:rsid w:val="00965286"/>
    <w:rsid w:val="009656D8"/>
    <w:rsid w:val="009659B5"/>
    <w:rsid w:val="009659E8"/>
    <w:rsid w:val="00965C5D"/>
    <w:rsid w:val="00965E56"/>
    <w:rsid w:val="00965F20"/>
    <w:rsid w:val="00966232"/>
    <w:rsid w:val="009664C7"/>
    <w:rsid w:val="009665D0"/>
    <w:rsid w:val="009665E0"/>
    <w:rsid w:val="009667B6"/>
    <w:rsid w:val="00966898"/>
    <w:rsid w:val="00966A19"/>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E41"/>
    <w:rsid w:val="00974113"/>
    <w:rsid w:val="0097666D"/>
    <w:rsid w:val="0097698F"/>
    <w:rsid w:val="00976DAC"/>
    <w:rsid w:val="009770AD"/>
    <w:rsid w:val="009773B4"/>
    <w:rsid w:val="009779E9"/>
    <w:rsid w:val="00977D86"/>
    <w:rsid w:val="009805DA"/>
    <w:rsid w:val="00980B94"/>
    <w:rsid w:val="00980FD5"/>
    <w:rsid w:val="00981213"/>
    <w:rsid w:val="009814BA"/>
    <w:rsid w:val="0098183B"/>
    <w:rsid w:val="00981A7C"/>
    <w:rsid w:val="00981B3B"/>
    <w:rsid w:val="00981D62"/>
    <w:rsid w:val="00981DF3"/>
    <w:rsid w:val="00982786"/>
    <w:rsid w:val="00982AAE"/>
    <w:rsid w:val="00982BE2"/>
    <w:rsid w:val="00982C3A"/>
    <w:rsid w:val="00982D84"/>
    <w:rsid w:val="009832C1"/>
    <w:rsid w:val="0098356C"/>
    <w:rsid w:val="00983A4F"/>
    <w:rsid w:val="00983D13"/>
    <w:rsid w:val="009844D5"/>
    <w:rsid w:val="009845A3"/>
    <w:rsid w:val="00984B9D"/>
    <w:rsid w:val="00984C26"/>
    <w:rsid w:val="00984CC3"/>
    <w:rsid w:val="0098525B"/>
    <w:rsid w:val="00985717"/>
    <w:rsid w:val="00985770"/>
    <w:rsid w:val="009857D5"/>
    <w:rsid w:val="00985A95"/>
    <w:rsid w:val="00985D75"/>
    <w:rsid w:val="00985E11"/>
    <w:rsid w:val="009862C8"/>
    <w:rsid w:val="00986AB1"/>
    <w:rsid w:val="00986BDD"/>
    <w:rsid w:val="00986D96"/>
    <w:rsid w:val="009873B4"/>
    <w:rsid w:val="009875C1"/>
    <w:rsid w:val="009876D7"/>
    <w:rsid w:val="00987D47"/>
    <w:rsid w:val="009900C7"/>
    <w:rsid w:val="009903AF"/>
    <w:rsid w:val="0099046B"/>
    <w:rsid w:val="00991116"/>
    <w:rsid w:val="00991257"/>
    <w:rsid w:val="009923CA"/>
    <w:rsid w:val="00992524"/>
    <w:rsid w:val="00992A1C"/>
    <w:rsid w:val="00992A75"/>
    <w:rsid w:val="00992AEB"/>
    <w:rsid w:val="00992B64"/>
    <w:rsid w:val="00992DDA"/>
    <w:rsid w:val="00992ECB"/>
    <w:rsid w:val="0099305B"/>
    <w:rsid w:val="00993214"/>
    <w:rsid w:val="00993870"/>
    <w:rsid w:val="009939D8"/>
    <w:rsid w:val="00993E62"/>
    <w:rsid w:val="00994642"/>
    <w:rsid w:val="00994811"/>
    <w:rsid w:val="00994A3E"/>
    <w:rsid w:val="00994C46"/>
    <w:rsid w:val="00994D59"/>
    <w:rsid w:val="00995586"/>
    <w:rsid w:val="0099599D"/>
    <w:rsid w:val="009966DC"/>
    <w:rsid w:val="009969E5"/>
    <w:rsid w:val="00996BDA"/>
    <w:rsid w:val="00996FFE"/>
    <w:rsid w:val="00997273"/>
    <w:rsid w:val="00997536"/>
    <w:rsid w:val="00997957"/>
    <w:rsid w:val="00997B3C"/>
    <w:rsid w:val="009A0249"/>
    <w:rsid w:val="009A03CA"/>
    <w:rsid w:val="009A0411"/>
    <w:rsid w:val="009A0427"/>
    <w:rsid w:val="009A0550"/>
    <w:rsid w:val="009A067B"/>
    <w:rsid w:val="009A0733"/>
    <w:rsid w:val="009A099D"/>
    <w:rsid w:val="009A1483"/>
    <w:rsid w:val="009A167C"/>
    <w:rsid w:val="009A17DE"/>
    <w:rsid w:val="009A1B17"/>
    <w:rsid w:val="009A1BD5"/>
    <w:rsid w:val="009A21D3"/>
    <w:rsid w:val="009A23F1"/>
    <w:rsid w:val="009A24C4"/>
    <w:rsid w:val="009A2D35"/>
    <w:rsid w:val="009A30FD"/>
    <w:rsid w:val="009A336C"/>
    <w:rsid w:val="009A3461"/>
    <w:rsid w:val="009A38D8"/>
    <w:rsid w:val="009A39E3"/>
    <w:rsid w:val="009A4072"/>
    <w:rsid w:val="009A4750"/>
    <w:rsid w:val="009A4789"/>
    <w:rsid w:val="009A4884"/>
    <w:rsid w:val="009A4B7B"/>
    <w:rsid w:val="009A4E6C"/>
    <w:rsid w:val="009A4F4C"/>
    <w:rsid w:val="009A4F7F"/>
    <w:rsid w:val="009A4FA9"/>
    <w:rsid w:val="009A4FB1"/>
    <w:rsid w:val="009A511D"/>
    <w:rsid w:val="009A519B"/>
    <w:rsid w:val="009A5411"/>
    <w:rsid w:val="009A5511"/>
    <w:rsid w:val="009A57A9"/>
    <w:rsid w:val="009A587C"/>
    <w:rsid w:val="009A5A25"/>
    <w:rsid w:val="009A5F76"/>
    <w:rsid w:val="009A6087"/>
    <w:rsid w:val="009A60F0"/>
    <w:rsid w:val="009A6BCA"/>
    <w:rsid w:val="009A6BF9"/>
    <w:rsid w:val="009A6C5E"/>
    <w:rsid w:val="009A6CD0"/>
    <w:rsid w:val="009A6E18"/>
    <w:rsid w:val="009A7176"/>
    <w:rsid w:val="009A75BA"/>
    <w:rsid w:val="009A78ED"/>
    <w:rsid w:val="009A7A15"/>
    <w:rsid w:val="009A7B00"/>
    <w:rsid w:val="009A7DE5"/>
    <w:rsid w:val="009B03AF"/>
    <w:rsid w:val="009B03B7"/>
    <w:rsid w:val="009B0646"/>
    <w:rsid w:val="009B066B"/>
    <w:rsid w:val="009B0731"/>
    <w:rsid w:val="009B0996"/>
    <w:rsid w:val="009B0B4D"/>
    <w:rsid w:val="009B0C1C"/>
    <w:rsid w:val="009B0D23"/>
    <w:rsid w:val="009B0F76"/>
    <w:rsid w:val="009B13E6"/>
    <w:rsid w:val="009B14E0"/>
    <w:rsid w:val="009B1619"/>
    <w:rsid w:val="009B1621"/>
    <w:rsid w:val="009B163B"/>
    <w:rsid w:val="009B18F9"/>
    <w:rsid w:val="009B1F0E"/>
    <w:rsid w:val="009B1F99"/>
    <w:rsid w:val="009B260A"/>
    <w:rsid w:val="009B2875"/>
    <w:rsid w:val="009B28B3"/>
    <w:rsid w:val="009B35D2"/>
    <w:rsid w:val="009B3697"/>
    <w:rsid w:val="009B3734"/>
    <w:rsid w:val="009B3CA9"/>
    <w:rsid w:val="009B420C"/>
    <w:rsid w:val="009B4B5E"/>
    <w:rsid w:val="009B4CB4"/>
    <w:rsid w:val="009B4F8A"/>
    <w:rsid w:val="009B51C7"/>
    <w:rsid w:val="009B5328"/>
    <w:rsid w:val="009B5413"/>
    <w:rsid w:val="009B560D"/>
    <w:rsid w:val="009B57C3"/>
    <w:rsid w:val="009B5A77"/>
    <w:rsid w:val="009B6057"/>
    <w:rsid w:val="009B68A2"/>
    <w:rsid w:val="009B68B3"/>
    <w:rsid w:val="009B6CD8"/>
    <w:rsid w:val="009B6DB3"/>
    <w:rsid w:val="009B7C7D"/>
    <w:rsid w:val="009B7D75"/>
    <w:rsid w:val="009B7F88"/>
    <w:rsid w:val="009B7FCD"/>
    <w:rsid w:val="009C000B"/>
    <w:rsid w:val="009C0097"/>
    <w:rsid w:val="009C0114"/>
    <w:rsid w:val="009C0879"/>
    <w:rsid w:val="009C0C35"/>
    <w:rsid w:val="009C11C0"/>
    <w:rsid w:val="009C1262"/>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58C"/>
    <w:rsid w:val="009C458E"/>
    <w:rsid w:val="009C4704"/>
    <w:rsid w:val="009C4868"/>
    <w:rsid w:val="009C4A36"/>
    <w:rsid w:val="009C4D99"/>
    <w:rsid w:val="009C519E"/>
    <w:rsid w:val="009C52CB"/>
    <w:rsid w:val="009C5587"/>
    <w:rsid w:val="009C5685"/>
    <w:rsid w:val="009C58B4"/>
    <w:rsid w:val="009C5957"/>
    <w:rsid w:val="009C5A97"/>
    <w:rsid w:val="009C5F02"/>
    <w:rsid w:val="009C6665"/>
    <w:rsid w:val="009C6A3A"/>
    <w:rsid w:val="009C6BE7"/>
    <w:rsid w:val="009C71D3"/>
    <w:rsid w:val="009C724D"/>
    <w:rsid w:val="009C7250"/>
    <w:rsid w:val="009C73CF"/>
    <w:rsid w:val="009C7691"/>
    <w:rsid w:val="009C76FD"/>
    <w:rsid w:val="009C7A05"/>
    <w:rsid w:val="009C7CE0"/>
    <w:rsid w:val="009C7CE7"/>
    <w:rsid w:val="009D00EC"/>
    <w:rsid w:val="009D01BF"/>
    <w:rsid w:val="009D0575"/>
    <w:rsid w:val="009D0A75"/>
    <w:rsid w:val="009D0FD1"/>
    <w:rsid w:val="009D111E"/>
    <w:rsid w:val="009D1270"/>
    <w:rsid w:val="009D1A5A"/>
    <w:rsid w:val="009D1A5D"/>
    <w:rsid w:val="009D1ABB"/>
    <w:rsid w:val="009D1B45"/>
    <w:rsid w:val="009D214A"/>
    <w:rsid w:val="009D2195"/>
    <w:rsid w:val="009D2277"/>
    <w:rsid w:val="009D2576"/>
    <w:rsid w:val="009D2612"/>
    <w:rsid w:val="009D26DF"/>
    <w:rsid w:val="009D301C"/>
    <w:rsid w:val="009D31BB"/>
    <w:rsid w:val="009D3298"/>
    <w:rsid w:val="009D33AA"/>
    <w:rsid w:val="009D33B2"/>
    <w:rsid w:val="009D3654"/>
    <w:rsid w:val="009D3923"/>
    <w:rsid w:val="009D3EF2"/>
    <w:rsid w:val="009D48DA"/>
    <w:rsid w:val="009D4E77"/>
    <w:rsid w:val="009D4F95"/>
    <w:rsid w:val="009D51CD"/>
    <w:rsid w:val="009D5453"/>
    <w:rsid w:val="009D57A6"/>
    <w:rsid w:val="009D5B40"/>
    <w:rsid w:val="009D5ED6"/>
    <w:rsid w:val="009D60EF"/>
    <w:rsid w:val="009D612A"/>
    <w:rsid w:val="009D6535"/>
    <w:rsid w:val="009D668B"/>
    <w:rsid w:val="009D66E2"/>
    <w:rsid w:val="009D67D5"/>
    <w:rsid w:val="009D70A9"/>
    <w:rsid w:val="009D710A"/>
    <w:rsid w:val="009D75B8"/>
    <w:rsid w:val="009E00FD"/>
    <w:rsid w:val="009E02F1"/>
    <w:rsid w:val="009E0ABC"/>
    <w:rsid w:val="009E0EED"/>
    <w:rsid w:val="009E1701"/>
    <w:rsid w:val="009E1BCB"/>
    <w:rsid w:val="009E222A"/>
    <w:rsid w:val="009E2269"/>
    <w:rsid w:val="009E27A7"/>
    <w:rsid w:val="009E2929"/>
    <w:rsid w:val="009E2EE8"/>
    <w:rsid w:val="009E2EEB"/>
    <w:rsid w:val="009E32A3"/>
    <w:rsid w:val="009E3361"/>
    <w:rsid w:val="009E35B8"/>
    <w:rsid w:val="009E3771"/>
    <w:rsid w:val="009E3807"/>
    <w:rsid w:val="009E4035"/>
    <w:rsid w:val="009E403B"/>
    <w:rsid w:val="009E447D"/>
    <w:rsid w:val="009E4B3D"/>
    <w:rsid w:val="009E4C5D"/>
    <w:rsid w:val="009E5064"/>
    <w:rsid w:val="009E5138"/>
    <w:rsid w:val="009E523F"/>
    <w:rsid w:val="009E5B6D"/>
    <w:rsid w:val="009E66EC"/>
    <w:rsid w:val="009E6849"/>
    <w:rsid w:val="009E6951"/>
    <w:rsid w:val="009E6B5B"/>
    <w:rsid w:val="009E6BD8"/>
    <w:rsid w:val="009E6D32"/>
    <w:rsid w:val="009E6D81"/>
    <w:rsid w:val="009E75C1"/>
    <w:rsid w:val="009E775E"/>
    <w:rsid w:val="009F0423"/>
    <w:rsid w:val="009F060B"/>
    <w:rsid w:val="009F0961"/>
    <w:rsid w:val="009F1163"/>
    <w:rsid w:val="009F136C"/>
    <w:rsid w:val="009F13EE"/>
    <w:rsid w:val="009F1527"/>
    <w:rsid w:val="009F15B7"/>
    <w:rsid w:val="009F18D9"/>
    <w:rsid w:val="009F1A8A"/>
    <w:rsid w:val="009F2287"/>
    <w:rsid w:val="009F22C1"/>
    <w:rsid w:val="009F26B9"/>
    <w:rsid w:val="009F2975"/>
    <w:rsid w:val="009F308A"/>
    <w:rsid w:val="009F30E2"/>
    <w:rsid w:val="009F34C3"/>
    <w:rsid w:val="009F359B"/>
    <w:rsid w:val="009F36C9"/>
    <w:rsid w:val="009F3991"/>
    <w:rsid w:val="009F3FBC"/>
    <w:rsid w:val="009F42D3"/>
    <w:rsid w:val="009F474D"/>
    <w:rsid w:val="009F4B6E"/>
    <w:rsid w:val="009F4B98"/>
    <w:rsid w:val="009F4BED"/>
    <w:rsid w:val="009F505E"/>
    <w:rsid w:val="009F5694"/>
    <w:rsid w:val="009F569D"/>
    <w:rsid w:val="009F582C"/>
    <w:rsid w:val="009F5944"/>
    <w:rsid w:val="009F5A2A"/>
    <w:rsid w:val="009F60BB"/>
    <w:rsid w:val="009F6619"/>
    <w:rsid w:val="009F66A0"/>
    <w:rsid w:val="009F685C"/>
    <w:rsid w:val="009F690C"/>
    <w:rsid w:val="009F6C0D"/>
    <w:rsid w:val="009F6E3A"/>
    <w:rsid w:val="009F6FED"/>
    <w:rsid w:val="009F71F4"/>
    <w:rsid w:val="009F757C"/>
    <w:rsid w:val="009F77B1"/>
    <w:rsid w:val="009F7D44"/>
    <w:rsid w:val="00A000EE"/>
    <w:rsid w:val="00A008DF"/>
    <w:rsid w:val="00A009FA"/>
    <w:rsid w:val="00A00CE6"/>
    <w:rsid w:val="00A00E1C"/>
    <w:rsid w:val="00A00F6E"/>
    <w:rsid w:val="00A0148E"/>
    <w:rsid w:val="00A01552"/>
    <w:rsid w:val="00A01658"/>
    <w:rsid w:val="00A0170C"/>
    <w:rsid w:val="00A01862"/>
    <w:rsid w:val="00A01A77"/>
    <w:rsid w:val="00A01EA6"/>
    <w:rsid w:val="00A0209B"/>
    <w:rsid w:val="00A02303"/>
    <w:rsid w:val="00A02636"/>
    <w:rsid w:val="00A026DC"/>
    <w:rsid w:val="00A02BE8"/>
    <w:rsid w:val="00A03516"/>
    <w:rsid w:val="00A03A0C"/>
    <w:rsid w:val="00A0472C"/>
    <w:rsid w:val="00A04899"/>
    <w:rsid w:val="00A049C1"/>
    <w:rsid w:val="00A052E7"/>
    <w:rsid w:val="00A05821"/>
    <w:rsid w:val="00A05DFB"/>
    <w:rsid w:val="00A06460"/>
    <w:rsid w:val="00A06CF7"/>
    <w:rsid w:val="00A06DCB"/>
    <w:rsid w:val="00A06E5C"/>
    <w:rsid w:val="00A06E73"/>
    <w:rsid w:val="00A06F93"/>
    <w:rsid w:val="00A07093"/>
    <w:rsid w:val="00A070DA"/>
    <w:rsid w:val="00A074BA"/>
    <w:rsid w:val="00A0778F"/>
    <w:rsid w:val="00A1001A"/>
    <w:rsid w:val="00A10082"/>
    <w:rsid w:val="00A1013B"/>
    <w:rsid w:val="00A101ED"/>
    <w:rsid w:val="00A101FF"/>
    <w:rsid w:val="00A104D7"/>
    <w:rsid w:val="00A10568"/>
    <w:rsid w:val="00A10931"/>
    <w:rsid w:val="00A10C64"/>
    <w:rsid w:val="00A1108B"/>
    <w:rsid w:val="00A111A6"/>
    <w:rsid w:val="00A1131E"/>
    <w:rsid w:val="00A11932"/>
    <w:rsid w:val="00A11A7E"/>
    <w:rsid w:val="00A11E96"/>
    <w:rsid w:val="00A12476"/>
    <w:rsid w:val="00A12539"/>
    <w:rsid w:val="00A13081"/>
    <w:rsid w:val="00A1320E"/>
    <w:rsid w:val="00A13716"/>
    <w:rsid w:val="00A137F2"/>
    <w:rsid w:val="00A13E05"/>
    <w:rsid w:val="00A1410D"/>
    <w:rsid w:val="00A144FC"/>
    <w:rsid w:val="00A14505"/>
    <w:rsid w:val="00A1463F"/>
    <w:rsid w:val="00A14792"/>
    <w:rsid w:val="00A14842"/>
    <w:rsid w:val="00A148D4"/>
    <w:rsid w:val="00A151D1"/>
    <w:rsid w:val="00A1562D"/>
    <w:rsid w:val="00A15910"/>
    <w:rsid w:val="00A1641B"/>
    <w:rsid w:val="00A16626"/>
    <w:rsid w:val="00A16DAC"/>
    <w:rsid w:val="00A17453"/>
    <w:rsid w:val="00A174A1"/>
    <w:rsid w:val="00A179D8"/>
    <w:rsid w:val="00A17A17"/>
    <w:rsid w:val="00A17BC5"/>
    <w:rsid w:val="00A17CA2"/>
    <w:rsid w:val="00A17D8B"/>
    <w:rsid w:val="00A17D93"/>
    <w:rsid w:val="00A20177"/>
    <w:rsid w:val="00A210B6"/>
    <w:rsid w:val="00A216A6"/>
    <w:rsid w:val="00A21D2A"/>
    <w:rsid w:val="00A21EF6"/>
    <w:rsid w:val="00A220EB"/>
    <w:rsid w:val="00A2248E"/>
    <w:rsid w:val="00A226BC"/>
    <w:rsid w:val="00A231B6"/>
    <w:rsid w:val="00A23221"/>
    <w:rsid w:val="00A23502"/>
    <w:rsid w:val="00A2359B"/>
    <w:rsid w:val="00A2389A"/>
    <w:rsid w:val="00A23BAD"/>
    <w:rsid w:val="00A23D48"/>
    <w:rsid w:val="00A2400F"/>
    <w:rsid w:val="00A240EB"/>
    <w:rsid w:val="00A2435B"/>
    <w:rsid w:val="00A24528"/>
    <w:rsid w:val="00A245D2"/>
    <w:rsid w:val="00A24CA7"/>
    <w:rsid w:val="00A24FE2"/>
    <w:rsid w:val="00A25ACE"/>
    <w:rsid w:val="00A26006"/>
    <w:rsid w:val="00A26406"/>
    <w:rsid w:val="00A26454"/>
    <w:rsid w:val="00A2677B"/>
    <w:rsid w:val="00A26789"/>
    <w:rsid w:val="00A26E7A"/>
    <w:rsid w:val="00A272EF"/>
    <w:rsid w:val="00A27533"/>
    <w:rsid w:val="00A2757A"/>
    <w:rsid w:val="00A27858"/>
    <w:rsid w:val="00A27B91"/>
    <w:rsid w:val="00A30080"/>
    <w:rsid w:val="00A301A4"/>
    <w:rsid w:val="00A309C8"/>
    <w:rsid w:val="00A30F73"/>
    <w:rsid w:val="00A31376"/>
    <w:rsid w:val="00A313C2"/>
    <w:rsid w:val="00A318A6"/>
    <w:rsid w:val="00A31A46"/>
    <w:rsid w:val="00A31D43"/>
    <w:rsid w:val="00A31F4B"/>
    <w:rsid w:val="00A32066"/>
    <w:rsid w:val="00A32111"/>
    <w:rsid w:val="00A32370"/>
    <w:rsid w:val="00A323F7"/>
    <w:rsid w:val="00A328CF"/>
    <w:rsid w:val="00A32A4E"/>
    <w:rsid w:val="00A32C8C"/>
    <w:rsid w:val="00A32EFD"/>
    <w:rsid w:val="00A3311F"/>
    <w:rsid w:val="00A336E3"/>
    <w:rsid w:val="00A339EA"/>
    <w:rsid w:val="00A33CF4"/>
    <w:rsid w:val="00A33D88"/>
    <w:rsid w:val="00A33D9F"/>
    <w:rsid w:val="00A34010"/>
    <w:rsid w:val="00A348FF"/>
    <w:rsid w:val="00A34B74"/>
    <w:rsid w:val="00A34BBD"/>
    <w:rsid w:val="00A34BF4"/>
    <w:rsid w:val="00A34DE7"/>
    <w:rsid w:val="00A34EFF"/>
    <w:rsid w:val="00A352DC"/>
    <w:rsid w:val="00A35520"/>
    <w:rsid w:val="00A35737"/>
    <w:rsid w:val="00A35AB3"/>
    <w:rsid w:val="00A36180"/>
    <w:rsid w:val="00A36189"/>
    <w:rsid w:val="00A361B2"/>
    <w:rsid w:val="00A365F0"/>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482"/>
    <w:rsid w:val="00A4155F"/>
    <w:rsid w:val="00A4161C"/>
    <w:rsid w:val="00A416BF"/>
    <w:rsid w:val="00A41C74"/>
    <w:rsid w:val="00A41EFC"/>
    <w:rsid w:val="00A42B92"/>
    <w:rsid w:val="00A42D38"/>
    <w:rsid w:val="00A43070"/>
    <w:rsid w:val="00A43212"/>
    <w:rsid w:val="00A432EA"/>
    <w:rsid w:val="00A43558"/>
    <w:rsid w:val="00A43844"/>
    <w:rsid w:val="00A43B30"/>
    <w:rsid w:val="00A43C7A"/>
    <w:rsid w:val="00A44856"/>
    <w:rsid w:val="00A448EE"/>
    <w:rsid w:val="00A44993"/>
    <w:rsid w:val="00A44FEA"/>
    <w:rsid w:val="00A45166"/>
    <w:rsid w:val="00A4532D"/>
    <w:rsid w:val="00A4537B"/>
    <w:rsid w:val="00A457E7"/>
    <w:rsid w:val="00A45C53"/>
    <w:rsid w:val="00A45CD1"/>
    <w:rsid w:val="00A45D21"/>
    <w:rsid w:val="00A466FB"/>
    <w:rsid w:val="00A46765"/>
    <w:rsid w:val="00A4711E"/>
    <w:rsid w:val="00A47219"/>
    <w:rsid w:val="00A473D3"/>
    <w:rsid w:val="00A475CE"/>
    <w:rsid w:val="00A47672"/>
    <w:rsid w:val="00A4777A"/>
    <w:rsid w:val="00A47C4F"/>
    <w:rsid w:val="00A5096B"/>
    <w:rsid w:val="00A50E1B"/>
    <w:rsid w:val="00A50FC4"/>
    <w:rsid w:val="00A518EA"/>
    <w:rsid w:val="00A52111"/>
    <w:rsid w:val="00A523FD"/>
    <w:rsid w:val="00A524D1"/>
    <w:rsid w:val="00A526ED"/>
    <w:rsid w:val="00A52B17"/>
    <w:rsid w:val="00A52D54"/>
    <w:rsid w:val="00A52D79"/>
    <w:rsid w:val="00A53209"/>
    <w:rsid w:val="00A533FC"/>
    <w:rsid w:val="00A53712"/>
    <w:rsid w:val="00A53A90"/>
    <w:rsid w:val="00A53BBF"/>
    <w:rsid w:val="00A540E1"/>
    <w:rsid w:val="00A54255"/>
    <w:rsid w:val="00A548AC"/>
    <w:rsid w:val="00A549C9"/>
    <w:rsid w:val="00A54AA0"/>
    <w:rsid w:val="00A54E7B"/>
    <w:rsid w:val="00A54EB3"/>
    <w:rsid w:val="00A550AC"/>
    <w:rsid w:val="00A56121"/>
    <w:rsid w:val="00A562B4"/>
    <w:rsid w:val="00A5638B"/>
    <w:rsid w:val="00A5656D"/>
    <w:rsid w:val="00A56A30"/>
    <w:rsid w:val="00A5703C"/>
    <w:rsid w:val="00A577D7"/>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0"/>
    <w:rsid w:val="00A61357"/>
    <w:rsid w:val="00A621AC"/>
    <w:rsid w:val="00A625DF"/>
    <w:rsid w:val="00A62A3E"/>
    <w:rsid w:val="00A62BE3"/>
    <w:rsid w:val="00A62C6C"/>
    <w:rsid w:val="00A631D8"/>
    <w:rsid w:val="00A6356C"/>
    <w:rsid w:val="00A63741"/>
    <w:rsid w:val="00A63E70"/>
    <w:rsid w:val="00A643AC"/>
    <w:rsid w:val="00A644F3"/>
    <w:rsid w:val="00A64B26"/>
    <w:rsid w:val="00A64CDD"/>
    <w:rsid w:val="00A65275"/>
    <w:rsid w:val="00A65801"/>
    <w:rsid w:val="00A658CE"/>
    <w:rsid w:val="00A65BAF"/>
    <w:rsid w:val="00A65D38"/>
    <w:rsid w:val="00A6608B"/>
    <w:rsid w:val="00A664B7"/>
    <w:rsid w:val="00A66617"/>
    <w:rsid w:val="00A66C4E"/>
    <w:rsid w:val="00A671C5"/>
    <w:rsid w:val="00A67247"/>
    <w:rsid w:val="00A6766A"/>
    <w:rsid w:val="00A677C0"/>
    <w:rsid w:val="00A678D5"/>
    <w:rsid w:val="00A67CED"/>
    <w:rsid w:val="00A67F2F"/>
    <w:rsid w:val="00A7023A"/>
    <w:rsid w:val="00A7052D"/>
    <w:rsid w:val="00A70683"/>
    <w:rsid w:val="00A7096D"/>
    <w:rsid w:val="00A70B40"/>
    <w:rsid w:val="00A70C70"/>
    <w:rsid w:val="00A71007"/>
    <w:rsid w:val="00A710C3"/>
    <w:rsid w:val="00A71286"/>
    <w:rsid w:val="00A7163C"/>
    <w:rsid w:val="00A716B7"/>
    <w:rsid w:val="00A718C9"/>
    <w:rsid w:val="00A72081"/>
    <w:rsid w:val="00A72141"/>
    <w:rsid w:val="00A725BC"/>
    <w:rsid w:val="00A7282C"/>
    <w:rsid w:val="00A72E1D"/>
    <w:rsid w:val="00A72FBC"/>
    <w:rsid w:val="00A730D3"/>
    <w:rsid w:val="00A7315C"/>
    <w:rsid w:val="00A735BD"/>
    <w:rsid w:val="00A7391A"/>
    <w:rsid w:val="00A73925"/>
    <w:rsid w:val="00A739B3"/>
    <w:rsid w:val="00A73C16"/>
    <w:rsid w:val="00A73ECA"/>
    <w:rsid w:val="00A74050"/>
    <w:rsid w:val="00A7463B"/>
    <w:rsid w:val="00A74D6D"/>
    <w:rsid w:val="00A74F03"/>
    <w:rsid w:val="00A7528F"/>
    <w:rsid w:val="00A75431"/>
    <w:rsid w:val="00A75C6D"/>
    <w:rsid w:val="00A7601A"/>
    <w:rsid w:val="00A761C3"/>
    <w:rsid w:val="00A76DA0"/>
    <w:rsid w:val="00A77011"/>
    <w:rsid w:val="00A771B7"/>
    <w:rsid w:val="00A77222"/>
    <w:rsid w:val="00A77A49"/>
    <w:rsid w:val="00A77E21"/>
    <w:rsid w:val="00A77F97"/>
    <w:rsid w:val="00A801EA"/>
    <w:rsid w:val="00A80425"/>
    <w:rsid w:val="00A8052D"/>
    <w:rsid w:val="00A805AD"/>
    <w:rsid w:val="00A80624"/>
    <w:rsid w:val="00A80901"/>
    <w:rsid w:val="00A80DB4"/>
    <w:rsid w:val="00A80DDC"/>
    <w:rsid w:val="00A80F2B"/>
    <w:rsid w:val="00A8104E"/>
    <w:rsid w:val="00A8107C"/>
    <w:rsid w:val="00A812A0"/>
    <w:rsid w:val="00A812F5"/>
    <w:rsid w:val="00A816EF"/>
    <w:rsid w:val="00A81A07"/>
    <w:rsid w:val="00A81A84"/>
    <w:rsid w:val="00A81DA6"/>
    <w:rsid w:val="00A82295"/>
    <w:rsid w:val="00A829D9"/>
    <w:rsid w:val="00A82BDB"/>
    <w:rsid w:val="00A82EFA"/>
    <w:rsid w:val="00A83806"/>
    <w:rsid w:val="00A83831"/>
    <w:rsid w:val="00A840AD"/>
    <w:rsid w:val="00A8459F"/>
    <w:rsid w:val="00A8523B"/>
    <w:rsid w:val="00A85742"/>
    <w:rsid w:val="00A85996"/>
    <w:rsid w:val="00A85B34"/>
    <w:rsid w:val="00A85CE6"/>
    <w:rsid w:val="00A862A9"/>
    <w:rsid w:val="00A8666B"/>
    <w:rsid w:val="00A868FA"/>
    <w:rsid w:val="00A86F58"/>
    <w:rsid w:val="00A877AD"/>
    <w:rsid w:val="00A879F2"/>
    <w:rsid w:val="00A87B07"/>
    <w:rsid w:val="00A87B27"/>
    <w:rsid w:val="00A87C4C"/>
    <w:rsid w:val="00A9062C"/>
    <w:rsid w:val="00A90953"/>
    <w:rsid w:val="00A90DCE"/>
    <w:rsid w:val="00A913C7"/>
    <w:rsid w:val="00A9170A"/>
    <w:rsid w:val="00A91941"/>
    <w:rsid w:val="00A91A55"/>
    <w:rsid w:val="00A91D2B"/>
    <w:rsid w:val="00A9217C"/>
    <w:rsid w:val="00A92AB8"/>
    <w:rsid w:val="00A92FE9"/>
    <w:rsid w:val="00A93446"/>
    <w:rsid w:val="00A936A6"/>
    <w:rsid w:val="00A942EF"/>
    <w:rsid w:val="00A94796"/>
    <w:rsid w:val="00A94820"/>
    <w:rsid w:val="00A94B2E"/>
    <w:rsid w:val="00A95101"/>
    <w:rsid w:val="00A95113"/>
    <w:rsid w:val="00A956C0"/>
    <w:rsid w:val="00A95B4C"/>
    <w:rsid w:val="00A95C89"/>
    <w:rsid w:val="00A960DD"/>
    <w:rsid w:val="00A96694"/>
    <w:rsid w:val="00A9676C"/>
    <w:rsid w:val="00A96B72"/>
    <w:rsid w:val="00A971B2"/>
    <w:rsid w:val="00A971BF"/>
    <w:rsid w:val="00A97759"/>
    <w:rsid w:val="00A97A34"/>
    <w:rsid w:val="00A97BE0"/>
    <w:rsid w:val="00A97D18"/>
    <w:rsid w:val="00A97F0B"/>
    <w:rsid w:val="00AA0098"/>
    <w:rsid w:val="00AA0190"/>
    <w:rsid w:val="00AA02D0"/>
    <w:rsid w:val="00AA0493"/>
    <w:rsid w:val="00AA04D5"/>
    <w:rsid w:val="00AA089A"/>
    <w:rsid w:val="00AA0E4F"/>
    <w:rsid w:val="00AA139E"/>
    <w:rsid w:val="00AA15E0"/>
    <w:rsid w:val="00AA19D0"/>
    <w:rsid w:val="00AA1E86"/>
    <w:rsid w:val="00AA1FD4"/>
    <w:rsid w:val="00AA20D6"/>
    <w:rsid w:val="00AA20EA"/>
    <w:rsid w:val="00AA238E"/>
    <w:rsid w:val="00AA2536"/>
    <w:rsid w:val="00AA2753"/>
    <w:rsid w:val="00AA2ACE"/>
    <w:rsid w:val="00AA2E97"/>
    <w:rsid w:val="00AA3277"/>
    <w:rsid w:val="00AA347A"/>
    <w:rsid w:val="00AA3AB6"/>
    <w:rsid w:val="00AA3EFA"/>
    <w:rsid w:val="00AA42FB"/>
    <w:rsid w:val="00AA4960"/>
    <w:rsid w:val="00AA49A0"/>
    <w:rsid w:val="00AA4D19"/>
    <w:rsid w:val="00AA4D47"/>
    <w:rsid w:val="00AA4DE4"/>
    <w:rsid w:val="00AA4FC9"/>
    <w:rsid w:val="00AA504C"/>
    <w:rsid w:val="00AA51EE"/>
    <w:rsid w:val="00AA5437"/>
    <w:rsid w:val="00AA54B6"/>
    <w:rsid w:val="00AA5884"/>
    <w:rsid w:val="00AA59F8"/>
    <w:rsid w:val="00AA6941"/>
    <w:rsid w:val="00AA7075"/>
    <w:rsid w:val="00AA74E6"/>
    <w:rsid w:val="00AA752A"/>
    <w:rsid w:val="00AA760F"/>
    <w:rsid w:val="00AA77D4"/>
    <w:rsid w:val="00AA7B67"/>
    <w:rsid w:val="00AA7B7C"/>
    <w:rsid w:val="00AA7E09"/>
    <w:rsid w:val="00AA7EFA"/>
    <w:rsid w:val="00AB0F39"/>
    <w:rsid w:val="00AB0FCC"/>
    <w:rsid w:val="00AB17C8"/>
    <w:rsid w:val="00AB185C"/>
    <w:rsid w:val="00AB1943"/>
    <w:rsid w:val="00AB1D1E"/>
    <w:rsid w:val="00AB2045"/>
    <w:rsid w:val="00AB21A2"/>
    <w:rsid w:val="00AB21FA"/>
    <w:rsid w:val="00AB2229"/>
    <w:rsid w:val="00AB264E"/>
    <w:rsid w:val="00AB2869"/>
    <w:rsid w:val="00AB2D16"/>
    <w:rsid w:val="00AB2F5E"/>
    <w:rsid w:val="00AB30D5"/>
    <w:rsid w:val="00AB3282"/>
    <w:rsid w:val="00AB330B"/>
    <w:rsid w:val="00AB3699"/>
    <w:rsid w:val="00AB3B05"/>
    <w:rsid w:val="00AB3EA8"/>
    <w:rsid w:val="00AB4250"/>
    <w:rsid w:val="00AB4339"/>
    <w:rsid w:val="00AB4865"/>
    <w:rsid w:val="00AB4A51"/>
    <w:rsid w:val="00AB4C44"/>
    <w:rsid w:val="00AB4D2A"/>
    <w:rsid w:val="00AB5A53"/>
    <w:rsid w:val="00AB5A98"/>
    <w:rsid w:val="00AB653E"/>
    <w:rsid w:val="00AB6F41"/>
    <w:rsid w:val="00AB7640"/>
    <w:rsid w:val="00AB7BED"/>
    <w:rsid w:val="00AC0119"/>
    <w:rsid w:val="00AC03D7"/>
    <w:rsid w:val="00AC0750"/>
    <w:rsid w:val="00AC0757"/>
    <w:rsid w:val="00AC097D"/>
    <w:rsid w:val="00AC0CFA"/>
    <w:rsid w:val="00AC0D3A"/>
    <w:rsid w:val="00AC0E3E"/>
    <w:rsid w:val="00AC0E9F"/>
    <w:rsid w:val="00AC0F32"/>
    <w:rsid w:val="00AC0F92"/>
    <w:rsid w:val="00AC1282"/>
    <w:rsid w:val="00AC1839"/>
    <w:rsid w:val="00AC1972"/>
    <w:rsid w:val="00AC1A4E"/>
    <w:rsid w:val="00AC1F57"/>
    <w:rsid w:val="00AC20AD"/>
    <w:rsid w:val="00AC238C"/>
    <w:rsid w:val="00AC3078"/>
    <w:rsid w:val="00AC3772"/>
    <w:rsid w:val="00AC3C6A"/>
    <w:rsid w:val="00AC41C1"/>
    <w:rsid w:val="00AC462B"/>
    <w:rsid w:val="00AC47AB"/>
    <w:rsid w:val="00AC4C7B"/>
    <w:rsid w:val="00AC4D20"/>
    <w:rsid w:val="00AC53C8"/>
    <w:rsid w:val="00AC5535"/>
    <w:rsid w:val="00AC5D47"/>
    <w:rsid w:val="00AC5DE1"/>
    <w:rsid w:val="00AC5EB2"/>
    <w:rsid w:val="00AC6094"/>
    <w:rsid w:val="00AC62E4"/>
    <w:rsid w:val="00AC6746"/>
    <w:rsid w:val="00AC692E"/>
    <w:rsid w:val="00AC6D33"/>
    <w:rsid w:val="00AC7359"/>
    <w:rsid w:val="00AC7685"/>
    <w:rsid w:val="00AC7EE7"/>
    <w:rsid w:val="00AC7F73"/>
    <w:rsid w:val="00AD02BF"/>
    <w:rsid w:val="00AD04E0"/>
    <w:rsid w:val="00AD0757"/>
    <w:rsid w:val="00AD084C"/>
    <w:rsid w:val="00AD0E8F"/>
    <w:rsid w:val="00AD0F5F"/>
    <w:rsid w:val="00AD1109"/>
    <w:rsid w:val="00AD1316"/>
    <w:rsid w:val="00AD1681"/>
    <w:rsid w:val="00AD1D79"/>
    <w:rsid w:val="00AD203F"/>
    <w:rsid w:val="00AD20D0"/>
    <w:rsid w:val="00AD216C"/>
    <w:rsid w:val="00AD2B53"/>
    <w:rsid w:val="00AD2F3A"/>
    <w:rsid w:val="00AD300B"/>
    <w:rsid w:val="00AD3268"/>
    <w:rsid w:val="00AD3283"/>
    <w:rsid w:val="00AD34F4"/>
    <w:rsid w:val="00AD378F"/>
    <w:rsid w:val="00AD45FD"/>
    <w:rsid w:val="00AD545D"/>
    <w:rsid w:val="00AD5505"/>
    <w:rsid w:val="00AD5795"/>
    <w:rsid w:val="00AD5962"/>
    <w:rsid w:val="00AD5A35"/>
    <w:rsid w:val="00AD65E0"/>
    <w:rsid w:val="00AD6643"/>
    <w:rsid w:val="00AD69D2"/>
    <w:rsid w:val="00AD733A"/>
    <w:rsid w:val="00AD741B"/>
    <w:rsid w:val="00AD7755"/>
    <w:rsid w:val="00AD7A23"/>
    <w:rsid w:val="00AD7AEE"/>
    <w:rsid w:val="00AD7C8B"/>
    <w:rsid w:val="00AD7E7B"/>
    <w:rsid w:val="00AE0042"/>
    <w:rsid w:val="00AE006E"/>
    <w:rsid w:val="00AE0274"/>
    <w:rsid w:val="00AE02B8"/>
    <w:rsid w:val="00AE04EB"/>
    <w:rsid w:val="00AE060C"/>
    <w:rsid w:val="00AE070F"/>
    <w:rsid w:val="00AE08FC"/>
    <w:rsid w:val="00AE1403"/>
    <w:rsid w:val="00AE148B"/>
    <w:rsid w:val="00AE15FB"/>
    <w:rsid w:val="00AE18CD"/>
    <w:rsid w:val="00AE191A"/>
    <w:rsid w:val="00AE1DB4"/>
    <w:rsid w:val="00AE21B4"/>
    <w:rsid w:val="00AE220D"/>
    <w:rsid w:val="00AE246C"/>
    <w:rsid w:val="00AE2C71"/>
    <w:rsid w:val="00AE2CC8"/>
    <w:rsid w:val="00AE2D00"/>
    <w:rsid w:val="00AE3AC0"/>
    <w:rsid w:val="00AE3F39"/>
    <w:rsid w:val="00AE40D4"/>
    <w:rsid w:val="00AE4225"/>
    <w:rsid w:val="00AE4342"/>
    <w:rsid w:val="00AE4495"/>
    <w:rsid w:val="00AE465E"/>
    <w:rsid w:val="00AE5068"/>
    <w:rsid w:val="00AE50A7"/>
    <w:rsid w:val="00AE50DD"/>
    <w:rsid w:val="00AE5132"/>
    <w:rsid w:val="00AE53E7"/>
    <w:rsid w:val="00AE543D"/>
    <w:rsid w:val="00AE55CA"/>
    <w:rsid w:val="00AE56A1"/>
    <w:rsid w:val="00AE586B"/>
    <w:rsid w:val="00AE59A1"/>
    <w:rsid w:val="00AE5CC7"/>
    <w:rsid w:val="00AE60F0"/>
    <w:rsid w:val="00AE6243"/>
    <w:rsid w:val="00AE6994"/>
    <w:rsid w:val="00AE71C2"/>
    <w:rsid w:val="00AE71F3"/>
    <w:rsid w:val="00AE7396"/>
    <w:rsid w:val="00AE7A45"/>
    <w:rsid w:val="00AE7ACF"/>
    <w:rsid w:val="00AE7BA7"/>
    <w:rsid w:val="00AE7C1C"/>
    <w:rsid w:val="00AE7CCC"/>
    <w:rsid w:val="00AF00F2"/>
    <w:rsid w:val="00AF02A0"/>
    <w:rsid w:val="00AF0377"/>
    <w:rsid w:val="00AF042E"/>
    <w:rsid w:val="00AF0895"/>
    <w:rsid w:val="00AF09A5"/>
    <w:rsid w:val="00AF09EC"/>
    <w:rsid w:val="00AF0AD8"/>
    <w:rsid w:val="00AF0D80"/>
    <w:rsid w:val="00AF1186"/>
    <w:rsid w:val="00AF11FA"/>
    <w:rsid w:val="00AF15B8"/>
    <w:rsid w:val="00AF16D1"/>
    <w:rsid w:val="00AF1746"/>
    <w:rsid w:val="00AF19F2"/>
    <w:rsid w:val="00AF286E"/>
    <w:rsid w:val="00AF3089"/>
    <w:rsid w:val="00AF33A3"/>
    <w:rsid w:val="00AF33F6"/>
    <w:rsid w:val="00AF3566"/>
    <w:rsid w:val="00AF361C"/>
    <w:rsid w:val="00AF39F8"/>
    <w:rsid w:val="00AF3BA1"/>
    <w:rsid w:val="00AF405D"/>
    <w:rsid w:val="00AF41E3"/>
    <w:rsid w:val="00AF4241"/>
    <w:rsid w:val="00AF51D3"/>
    <w:rsid w:val="00AF59EC"/>
    <w:rsid w:val="00AF623E"/>
    <w:rsid w:val="00AF62F1"/>
    <w:rsid w:val="00AF6491"/>
    <w:rsid w:val="00AF72C2"/>
    <w:rsid w:val="00AF764A"/>
    <w:rsid w:val="00AF78E6"/>
    <w:rsid w:val="00AF7A37"/>
    <w:rsid w:val="00B00478"/>
    <w:rsid w:val="00B006E8"/>
    <w:rsid w:val="00B0104D"/>
    <w:rsid w:val="00B010FE"/>
    <w:rsid w:val="00B011A3"/>
    <w:rsid w:val="00B012A0"/>
    <w:rsid w:val="00B012F9"/>
    <w:rsid w:val="00B014E3"/>
    <w:rsid w:val="00B01619"/>
    <w:rsid w:val="00B017B4"/>
    <w:rsid w:val="00B017EA"/>
    <w:rsid w:val="00B01CDA"/>
    <w:rsid w:val="00B0215C"/>
    <w:rsid w:val="00B022FC"/>
    <w:rsid w:val="00B02469"/>
    <w:rsid w:val="00B02895"/>
    <w:rsid w:val="00B0289D"/>
    <w:rsid w:val="00B02B6D"/>
    <w:rsid w:val="00B03165"/>
    <w:rsid w:val="00B03250"/>
    <w:rsid w:val="00B0382A"/>
    <w:rsid w:val="00B03CD6"/>
    <w:rsid w:val="00B0434A"/>
    <w:rsid w:val="00B0451B"/>
    <w:rsid w:val="00B045B7"/>
    <w:rsid w:val="00B04708"/>
    <w:rsid w:val="00B04944"/>
    <w:rsid w:val="00B051AD"/>
    <w:rsid w:val="00B0537A"/>
    <w:rsid w:val="00B05687"/>
    <w:rsid w:val="00B0593C"/>
    <w:rsid w:val="00B059FF"/>
    <w:rsid w:val="00B05B82"/>
    <w:rsid w:val="00B05EB5"/>
    <w:rsid w:val="00B06437"/>
    <w:rsid w:val="00B069FC"/>
    <w:rsid w:val="00B06DFC"/>
    <w:rsid w:val="00B06F09"/>
    <w:rsid w:val="00B06F52"/>
    <w:rsid w:val="00B07162"/>
    <w:rsid w:val="00B07356"/>
    <w:rsid w:val="00B0744B"/>
    <w:rsid w:val="00B07731"/>
    <w:rsid w:val="00B101F1"/>
    <w:rsid w:val="00B1092D"/>
    <w:rsid w:val="00B11052"/>
    <w:rsid w:val="00B113DD"/>
    <w:rsid w:val="00B116A4"/>
    <w:rsid w:val="00B11A1C"/>
    <w:rsid w:val="00B1223A"/>
    <w:rsid w:val="00B12315"/>
    <w:rsid w:val="00B1252E"/>
    <w:rsid w:val="00B12AE7"/>
    <w:rsid w:val="00B12FF3"/>
    <w:rsid w:val="00B131E3"/>
    <w:rsid w:val="00B1327B"/>
    <w:rsid w:val="00B13642"/>
    <w:rsid w:val="00B137E1"/>
    <w:rsid w:val="00B13939"/>
    <w:rsid w:val="00B13B20"/>
    <w:rsid w:val="00B13D76"/>
    <w:rsid w:val="00B14056"/>
    <w:rsid w:val="00B140E9"/>
    <w:rsid w:val="00B14365"/>
    <w:rsid w:val="00B14427"/>
    <w:rsid w:val="00B14631"/>
    <w:rsid w:val="00B14A0C"/>
    <w:rsid w:val="00B14C1A"/>
    <w:rsid w:val="00B14E14"/>
    <w:rsid w:val="00B15097"/>
    <w:rsid w:val="00B1521D"/>
    <w:rsid w:val="00B152A8"/>
    <w:rsid w:val="00B15672"/>
    <w:rsid w:val="00B15DF0"/>
    <w:rsid w:val="00B16628"/>
    <w:rsid w:val="00B1695B"/>
    <w:rsid w:val="00B173B3"/>
    <w:rsid w:val="00B17D65"/>
    <w:rsid w:val="00B20159"/>
    <w:rsid w:val="00B20271"/>
    <w:rsid w:val="00B2043B"/>
    <w:rsid w:val="00B2071F"/>
    <w:rsid w:val="00B20825"/>
    <w:rsid w:val="00B20E0D"/>
    <w:rsid w:val="00B21359"/>
    <w:rsid w:val="00B219C0"/>
    <w:rsid w:val="00B21A72"/>
    <w:rsid w:val="00B21AB1"/>
    <w:rsid w:val="00B21C2E"/>
    <w:rsid w:val="00B21C3D"/>
    <w:rsid w:val="00B21F46"/>
    <w:rsid w:val="00B21FD6"/>
    <w:rsid w:val="00B22748"/>
    <w:rsid w:val="00B22DB9"/>
    <w:rsid w:val="00B22E11"/>
    <w:rsid w:val="00B2304F"/>
    <w:rsid w:val="00B23663"/>
    <w:rsid w:val="00B23688"/>
    <w:rsid w:val="00B2391B"/>
    <w:rsid w:val="00B23A16"/>
    <w:rsid w:val="00B23A86"/>
    <w:rsid w:val="00B23F92"/>
    <w:rsid w:val="00B2414B"/>
    <w:rsid w:val="00B24597"/>
    <w:rsid w:val="00B247AB"/>
    <w:rsid w:val="00B24F10"/>
    <w:rsid w:val="00B2539D"/>
    <w:rsid w:val="00B253E0"/>
    <w:rsid w:val="00B25660"/>
    <w:rsid w:val="00B257AC"/>
    <w:rsid w:val="00B25AB0"/>
    <w:rsid w:val="00B25E0F"/>
    <w:rsid w:val="00B26183"/>
    <w:rsid w:val="00B263FB"/>
    <w:rsid w:val="00B26661"/>
    <w:rsid w:val="00B267D9"/>
    <w:rsid w:val="00B26D31"/>
    <w:rsid w:val="00B26E88"/>
    <w:rsid w:val="00B27220"/>
    <w:rsid w:val="00B27546"/>
    <w:rsid w:val="00B27577"/>
    <w:rsid w:val="00B27732"/>
    <w:rsid w:val="00B27C76"/>
    <w:rsid w:val="00B27C8A"/>
    <w:rsid w:val="00B27D32"/>
    <w:rsid w:val="00B27FA5"/>
    <w:rsid w:val="00B30090"/>
    <w:rsid w:val="00B30499"/>
    <w:rsid w:val="00B305B6"/>
    <w:rsid w:val="00B305FF"/>
    <w:rsid w:val="00B30925"/>
    <w:rsid w:val="00B30A22"/>
    <w:rsid w:val="00B30AC5"/>
    <w:rsid w:val="00B30AF2"/>
    <w:rsid w:val="00B30B75"/>
    <w:rsid w:val="00B30FF1"/>
    <w:rsid w:val="00B310D7"/>
    <w:rsid w:val="00B310F7"/>
    <w:rsid w:val="00B3139D"/>
    <w:rsid w:val="00B31601"/>
    <w:rsid w:val="00B31A31"/>
    <w:rsid w:val="00B31D3E"/>
    <w:rsid w:val="00B31DDE"/>
    <w:rsid w:val="00B31E14"/>
    <w:rsid w:val="00B31E3E"/>
    <w:rsid w:val="00B31FA7"/>
    <w:rsid w:val="00B320BF"/>
    <w:rsid w:val="00B32970"/>
    <w:rsid w:val="00B33300"/>
    <w:rsid w:val="00B335BD"/>
    <w:rsid w:val="00B33C49"/>
    <w:rsid w:val="00B3409D"/>
    <w:rsid w:val="00B342FA"/>
    <w:rsid w:val="00B3435D"/>
    <w:rsid w:val="00B3486E"/>
    <w:rsid w:val="00B34B0B"/>
    <w:rsid w:val="00B35301"/>
    <w:rsid w:val="00B35452"/>
    <w:rsid w:val="00B35590"/>
    <w:rsid w:val="00B35852"/>
    <w:rsid w:val="00B358B9"/>
    <w:rsid w:val="00B3595C"/>
    <w:rsid w:val="00B35A9B"/>
    <w:rsid w:val="00B362D0"/>
    <w:rsid w:val="00B366BB"/>
    <w:rsid w:val="00B36887"/>
    <w:rsid w:val="00B36B7E"/>
    <w:rsid w:val="00B36DC6"/>
    <w:rsid w:val="00B36DDB"/>
    <w:rsid w:val="00B3705D"/>
    <w:rsid w:val="00B3766E"/>
    <w:rsid w:val="00B3780F"/>
    <w:rsid w:val="00B37B59"/>
    <w:rsid w:val="00B37DF9"/>
    <w:rsid w:val="00B40094"/>
    <w:rsid w:val="00B40568"/>
    <w:rsid w:val="00B407D3"/>
    <w:rsid w:val="00B40A02"/>
    <w:rsid w:val="00B40C1C"/>
    <w:rsid w:val="00B40C8B"/>
    <w:rsid w:val="00B40EEC"/>
    <w:rsid w:val="00B40F77"/>
    <w:rsid w:val="00B4131F"/>
    <w:rsid w:val="00B413C0"/>
    <w:rsid w:val="00B4157C"/>
    <w:rsid w:val="00B41609"/>
    <w:rsid w:val="00B4165A"/>
    <w:rsid w:val="00B41A0A"/>
    <w:rsid w:val="00B41C04"/>
    <w:rsid w:val="00B41C7D"/>
    <w:rsid w:val="00B41FA0"/>
    <w:rsid w:val="00B4207D"/>
    <w:rsid w:val="00B42080"/>
    <w:rsid w:val="00B427A2"/>
    <w:rsid w:val="00B42ABC"/>
    <w:rsid w:val="00B42B2E"/>
    <w:rsid w:val="00B43158"/>
    <w:rsid w:val="00B43318"/>
    <w:rsid w:val="00B43396"/>
    <w:rsid w:val="00B433BF"/>
    <w:rsid w:val="00B433FC"/>
    <w:rsid w:val="00B437BF"/>
    <w:rsid w:val="00B44090"/>
    <w:rsid w:val="00B441B1"/>
    <w:rsid w:val="00B446C4"/>
    <w:rsid w:val="00B449B7"/>
    <w:rsid w:val="00B44A92"/>
    <w:rsid w:val="00B44ACF"/>
    <w:rsid w:val="00B453CE"/>
    <w:rsid w:val="00B460AC"/>
    <w:rsid w:val="00B46279"/>
    <w:rsid w:val="00B46634"/>
    <w:rsid w:val="00B47452"/>
    <w:rsid w:val="00B475CF"/>
    <w:rsid w:val="00B476D1"/>
    <w:rsid w:val="00B4778C"/>
    <w:rsid w:val="00B47903"/>
    <w:rsid w:val="00B47967"/>
    <w:rsid w:val="00B479E9"/>
    <w:rsid w:val="00B47D7C"/>
    <w:rsid w:val="00B47D80"/>
    <w:rsid w:val="00B508BE"/>
    <w:rsid w:val="00B50D61"/>
    <w:rsid w:val="00B50D91"/>
    <w:rsid w:val="00B50FBB"/>
    <w:rsid w:val="00B51186"/>
    <w:rsid w:val="00B5146C"/>
    <w:rsid w:val="00B514F2"/>
    <w:rsid w:val="00B5150D"/>
    <w:rsid w:val="00B5171E"/>
    <w:rsid w:val="00B51B53"/>
    <w:rsid w:val="00B51C31"/>
    <w:rsid w:val="00B52A97"/>
    <w:rsid w:val="00B52C49"/>
    <w:rsid w:val="00B52CFB"/>
    <w:rsid w:val="00B5306F"/>
    <w:rsid w:val="00B539D3"/>
    <w:rsid w:val="00B53B29"/>
    <w:rsid w:val="00B53B95"/>
    <w:rsid w:val="00B53BB9"/>
    <w:rsid w:val="00B53C35"/>
    <w:rsid w:val="00B53C9B"/>
    <w:rsid w:val="00B53D45"/>
    <w:rsid w:val="00B5401C"/>
    <w:rsid w:val="00B541ED"/>
    <w:rsid w:val="00B547D2"/>
    <w:rsid w:val="00B548BE"/>
    <w:rsid w:val="00B54D5D"/>
    <w:rsid w:val="00B54D66"/>
    <w:rsid w:val="00B54DEB"/>
    <w:rsid w:val="00B54FF8"/>
    <w:rsid w:val="00B5582C"/>
    <w:rsid w:val="00B55A25"/>
    <w:rsid w:val="00B55E70"/>
    <w:rsid w:val="00B563A7"/>
    <w:rsid w:val="00B5708D"/>
    <w:rsid w:val="00B57477"/>
    <w:rsid w:val="00B574C7"/>
    <w:rsid w:val="00B576F9"/>
    <w:rsid w:val="00B57DCA"/>
    <w:rsid w:val="00B57DF7"/>
    <w:rsid w:val="00B6066E"/>
    <w:rsid w:val="00B607AB"/>
    <w:rsid w:val="00B61864"/>
    <w:rsid w:val="00B61B84"/>
    <w:rsid w:val="00B61DC4"/>
    <w:rsid w:val="00B61DE8"/>
    <w:rsid w:val="00B621FE"/>
    <w:rsid w:val="00B624E5"/>
    <w:rsid w:val="00B6251D"/>
    <w:rsid w:val="00B62808"/>
    <w:rsid w:val="00B62984"/>
    <w:rsid w:val="00B632AA"/>
    <w:rsid w:val="00B636AE"/>
    <w:rsid w:val="00B639B9"/>
    <w:rsid w:val="00B63AE0"/>
    <w:rsid w:val="00B63BBD"/>
    <w:rsid w:val="00B63DB5"/>
    <w:rsid w:val="00B6415C"/>
    <w:rsid w:val="00B64172"/>
    <w:rsid w:val="00B641F9"/>
    <w:rsid w:val="00B6489F"/>
    <w:rsid w:val="00B655F9"/>
    <w:rsid w:val="00B656A1"/>
    <w:rsid w:val="00B65939"/>
    <w:rsid w:val="00B65C44"/>
    <w:rsid w:val="00B65C57"/>
    <w:rsid w:val="00B65E98"/>
    <w:rsid w:val="00B65EF6"/>
    <w:rsid w:val="00B65F92"/>
    <w:rsid w:val="00B667E9"/>
    <w:rsid w:val="00B66C42"/>
    <w:rsid w:val="00B66C81"/>
    <w:rsid w:val="00B6701E"/>
    <w:rsid w:val="00B67293"/>
    <w:rsid w:val="00B67429"/>
    <w:rsid w:val="00B67936"/>
    <w:rsid w:val="00B67CD3"/>
    <w:rsid w:val="00B67F5F"/>
    <w:rsid w:val="00B700D1"/>
    <w:rsid w:val="00B70197"/>
    <w:rsid w:val="00B703BF"/>
    <w:rsid w:val="00B704DD"/>
    <w:rsid w:val="00B705A0"/>
    <w:rsid w:val="00B70610"/>
    <w:rsid w:val="00B706CF"/>
    <w:rsid w:val="00B70B41"/>
    <w:rsid w:val="00B70BAA"/>
    <w:rsid w:val="00B70C20"/>
    <w:rsid w:val="00B70C23"/>
    <w:rsid w:val="00B70E24"/>
    <w:rsid w:val="00B70FA3"/>
    <w:rsid w:val="00B719B9"/>
    <w:rsid w:val="00B71D92"/>
    <w:rsid w:val="00B71D9E"/>
    <w:rsid w:val="00B71E7C"/>
    <w:rsid w:val="00B71F19"/>
    <w:rsid w:val="00B72202"/>
    <w:rsid w:val="00B722A3"/>
    <w:rsid w:val="00B722CD"/>
    <w:rsid w:val="00B72458"/>
    <w:rsid w:val="00B728E5"/>
    <w:rsid w:val="00B72B8A"/>
    <w:rsid w:val="00B72E8E"/>
    <w:rsid w:val="00B731F0"/>
    <w:rsid w:val="00B73546"/>
    <w:rsid w:val="00B73629"/>
    <w:rsid w:val="00B736B5"/>
    <w:rsid w:val="00B73B71"/>
    <w:rsid w:val="00B746D0"/>
    <w:rsid w:val="00B74CA6"/>
    <w:rsid w:val="00B74D2C"/>
    <w:rsid w:val="00B75419"/>
    <w:rsid w:val="00B7543A"/>
    <w:rsid w:val="00B755E5"/>
    <w:rsid w:val="00B7595E"/>
    <w:rsid w:val="00B75A21"/>
    <w:rsid w:val="00B75E5B"/>
    <w:rsid w:val="00B76223"/>
    <w:rsid w:val="00B76354"/>
    <w:rsid w:val="00B76473"/>
    <w:rsid w:val="00B76550"/>
    <w:rsid w:val="00B76977"/>
    <w:rsid w:val="00B7718E"/>
    <w:rsid w:val="00B772DD"/>
    <w:rsid w:val="00B776DD"/>
    <w:rsid w:val="00B77B55"/>
    <w:rsid w:val="00B77CFD"/>
    <w:rsid w:val="00B80992"/>
    <w:rsid w:val="00B80AAC"/>
    <w:rsid w:val="00B80BAB"/>
    <w:rsid w:val="00B80BB7"/>
    <w:rsid w:val="00B80D07"/>
    <w:rsid w:val="00B8123C"/>
    <w:rsid w:val="00B8127B"/>
    <w:rsid w:val="00B815C2"/>
    <w:rsid w:val="00B817A2"/>
    <w:rsid w:val="00B817E7"/>
    <w:rsid w:val="00B81917"/>
    <w:rsid w:val="00B8195B"/>
    <w:rsid w:val="00B81B31"/>
    <w:rsid w:val="00B81BE0"/>
    <w:rsid w:val="00B81F1C"/>
    <w:rsid w:val="00B82D77"/>
    <w:rsid w:val="00B82FD5"/>
    <w:rsid w:val="00B83089"/>
    <w:rsid w:val="00B831AF"/>
    <w:rsid w:val="00B8365A"/>
    <w:rsid w:val="00B8369D"/>
    <w:rsid w:val="00B83980"/>
    <w:rsid w:val="00B83D39"/>
    <w:rsid w:val="00B840D4"/>
    <w:rsid w:val="00B843B5"/>
    <w:rsid w:val="00B8481F"/>
    <w:rsid w:val="00B84C1A"/>
    <w:rsid w:val="00B84C6A"/>
    <w:rsid w:val="00B84F24"/>
    <w:rsid w:val="00B85071"/>
    <w:rsid w:val="00B850E3"/>
    <w:rsid w:val="00B851DF"/>
    <w:rsid w:val="00B85466"/>
    <w:rsid w:val="00B85485"/>
    <w:rsid w:val="00B85744"/>
    <w:rsid w:val="00B857F1"/>
    <w:rsid w:val="00B8582F"/>
    <w:rsid w:val="00B85838"/>
    <w:rsid w:val="00B85C56"/>
    <w:rsid w:val="00B8621C"/>
    <w:rsid w:val="00B864F3"/>
    <w:rsid w:val="00B86846"/>
    <w:rsid w:val="00B868B2"/>
    <w:rsid w:val="00B86BAB"/>
    <w:rsid w:val="00B87285"/>
    <w:rsid w:val="00B872ED"/>
    <w:rsid w:val="00B8766D"/>
    <w:rsid w:val="00B8794B"/>
    <w:rsid w:val="00B8795B"/>
    <w:rsid w:val="00B87A37"/>
    <w:rsid w:val="00B87ABC"/>
    <w:rsid w:val="00B87FBC"/>
    <w:rsid w:val="00B902EF"/>
    <w:rsid w:val="00B90B5A"/>
    <w:rsid w:val="00B90CD1"/>
    <w:rsid w:val="00B91009"/>
    <w:rsid w:val="00B911E7"/>
    <w:rsid w:val="00B92021"/>
    <w:rsid w:val="00B92AA0"/>
    <w:rsid w:val="00B92F24"/>
    <w:rsid w:val="00B93401"/>
    <w:rsid w:val="00B934AC"/>
    <w:rsid w:val="00B941F2"/>
    <w:rsid w:val="00B9511E"/>
    <w:rsid w:val="00B954A5"/>
    <w:rsid w:val="00B95D9B"/>
    <w:rsid w:val="00B95EF4"/>
    <w:rsid w:val="00B95EF5"/>
    <w:rsid w:val="00B961C9"/>
    <w:rsid w:val="00B9648B"/>
    <w:rsid w:val="00B964A1"/>
    <w:rsid w:val="00B96506"/>
    <w:rsid w:val="00B968B7"/>
    <w:rsid w:val="00B96935"/>
    <w:rsid w:val="00B96AC8"/>
    <w:rsid w:val="00B96AF1"/>
    <w:rsid w:val="00B96CC7"/>
    <w:rsid w:val="00B96E27"/>
    <w:rsid w:val="00B97164"/>
    <w:rsid w:val="00B9733D"/>
    <w:rsid w:val="00B97FB7"/>
    <w:rsid w:val="00B97FCD"/>
    <w:rsid w:val="00BA0463"/>
    <w:rsid w:val="00BA10EB"/>
    <w:rsid w:val="00BA1178"/>
    <w:rsid w:val="00BA163A"/>
    <w:rsid w:val="00BA16E0"/>
    <w:rsid w:val="00BA1DDB"/>
    <w:rsid w:val="00BA20E3"/>
    <w:rsid w:val="00BA2395"/>
    <w:rsid w:val="00BA2620"/>
    <w:rsid w:val="00BA278B"/>
    <w:rsid w:val="00BA2941"/>
    <w:rsid w:val="00BA297B"/>
    <w:rsid w:val="00BA2DF6"/>
    <w:rsid w:val="00BA3181"/>
    <w:rsid w:val="00BA36D2"/>
    <w:rsid w:val="00BA3738"/>
    <w:rsid w:val="00BA3A00"/>
    <w:rsid w:val="00BA3BF0"/>
    <w:rsid w:val="00BA3F40"/>
    <w:rsid w:val="00BA40D7"/>
    <w:rsid w:val="00BA4190"/>
    <w:rsid w:val="00BA4239"/>
    <w:rsid w:val="00BA43CA"/>
    <w:rsid w:val="00BA4431"/>
    <w:rsid w:val="00BA4A8A"/>
    <w:rsid w:val="00BA50B6"/>
    <w:rsid w:val="00BA52AF"/>
    <w:rsid w:val="00BA567C"/>
    <w:rsid w:val="00BA5BA1"/>
    <w:rsid w:val="00BA5CED"/>
    <w:rsid w:val="00BA5D40"/>
    <w:rsid w:val="00BA66E8"/>
    <w:rsid w:val="00BA6CE1"/>
    <w:rsid w:val="00BA6E02"/>
    <w:rsid w:val="00BA71E9"/>
    <w:rsid w:val="00BA731A"/>
    <w:rsid w:val="00BA74E8"/>
    <w:rsid w:val="00BA7A0F"/>
    <w:rsid w:val="00BA7F52"/>
    <w:rsid w:val="00BA7FC8"/>
    <w:rsid w:val="00BB0038"/>
    <w:rsid w:val="00BB0269"/>
    <w:rsid w:val="00BB04AE"/>
    <w:rsid w:val="00BB05EB"/>
    <w:rsid w:val="00BB0836"/>
    <w:rsid w:val="00BB177D"/>
    <w:rsid w:val="00BB1896"/>
    <w:rsid w:val="00BB1994"/>
    <w:rsid w:val="00BB1B21"/>
    <w:rsid w:val="00BB1DDD"/>
    <w:rsid w:val="00BB1E23"/>
    <w:rsid w:val="00BB234C"/>
    <w:rsid w:val="00BB2ED8"/>
    <w:rsid w:val="00BB301D"/>
    <w:rsid w:val="00BB311A"/>
    <w:rsid w:val="00BB3500"/>
    <w:rsid w:val="00BB368B"/>
    <w:rsid w:val="00BB3B54"/>
    <w:rsid w:val="00BB3D37"/>
    <w:rsid w:val="00BB3D7A"/>
    <w:rsid w:val="00BB424E"/>
    <w:rsid w:val="00BB46ED"/>
    <w:rsid w:val="00BB474A"/>
    <w:rsid w:val="00BB4782"/>
    <w:rsid w:val="00BB4873"/>
    <w:rsid w:val="00BB48FF"/>
    <w:rsid w:val="00BB512A"/>
    <w:rsid w:val="00BB5C88"/>
    <w:rsid w:val="00BB6133"/>
    <w:rsid w:val="00BB6272"/>
    <w:rsid w:val="00BB663F"/>
    <w:rsid w:val="00BB68EC"/>
    <w:rsid w:val="00BB6E82"/>
    <w:rsid w:val="00BB7070"/>
    <w:rsid w:val="00BB72DF"/>
    <w:rsid w:val="00BB7301"/>
    <w:rsid w:val="00BB76D6"/>
    <w:rsid w:val="00BC025B"/>
    <w:rsid w:val="00BC0478"/>
    <w:rsid w:val="00BC0A1E"/>
    <w:rsid w:val="00BC0B8F"/>
    <w:rsid w:val="00BC0D22"/>
    <w:rsid w:val="00BC0E07"/>
    <w:rsid w:val="00BC0F55"/>
    <w:rsid w:val="00BC1149"/>
    <w:rsid w:val="00BC13AE"/>
    <w:rsid w:val="00BC14E2"/>
    <w:rsid w:val="00BC14E3"/>
    <w:rsid w:val="00BC168D"/>
    <w:rsid w:val="00BC1786"/>
    <w:rsid w:val="00BC1A9E"/>
    <w:rsid w:val="00BC1D8A"/>
    <w:rsid w:val="00BC2600"/>
    <w:rsid w:val="00BC2F32"/>
    <w:rsid w:val="00BC33DB"/>
    <w:rsid w:val="00BC35A8"/>
    <w:rsid w:val="00BC35AF"/>
    <w:rsid w:val="00BC39AE"/>
    <w:rsid w:val="00BC3A2F"/>
    <w:rsid w:val="00BC3ABC"/>
    <w:rsid w:val="00BC3F24"/>
    <w:rsid w:val="00BC4E1E"/>
    <w:rsid w:val="00BC4E3E"/>
    <w:rsid w:val="00BC4EA9"/>
    <w:rsid w:val="00BC50C1"/>
    <w:rsid w:val="00BC5269"/>
    <w:rsid w:val="00BC5453"/>
    <w:rsid w:val="00BC57F9"/>
    <w:rsid w:val="00BC5833"/>
    <w:rsid w:val="00BC58FC"/>
    <w:rsid w:val="00BC5FAB"/>
    <w:rsid w:val="00BC62B7"/>
    <w:rsid w:val="00BC62B8"/>
    <w:rsid w:val="00BC6535"/>
    <w:rsid w:val="00BC66A4"/>
    <w:rsid w:val="00BC6D73"/>
    <w:rsid w:val="00BC73A6"/>
    <w:rsid w:val="00BC73AE"/>
    <w:rsid w:val="00BC745E"/>
    <w:rsid w:val="00BC77A1"/>
    <w:rsid w:val="00BC77E1"/>
    <w:rsid w:val="00BC7873"/>
    <w:rsid w:val="00BC7DF7"/>
    <w:rsid w:val="00BD0132"/>
    <w:rsid w:val="00BD0B11"/>
    <w:rsid w:val="00BD0D89"/>
    <w:rsid w:val="00BD0D8A"/>
    <w:rsid w:val="00BD127C"/>
    <w:rsid w:val="00BD1450"/>
    <w:rsid w:val="00BD179D"/>
    <w:rsid w:val="00BD1B0C"/>
    <w:rsid w:val="00BD1D54"/>
    <w:rsid w:val="00BD1E05"/>
    <w:rsid w:val="00BD2253"/>
    <w:rsid w:val="00BD2500"/>
    <w:rsid w:val="00BD251F"/>
    <w:rsid w:val="00BD260E"/>
    <w:rsid w:val="00BD2EB7"/>
    <w:rsid w:val="00BD303F"/>
    <w:rsid w:val="00BD3046"/>
    <w:rsid w:val="00BD30CB"/>
    <w:rsid w:val="00BD3428"/>
    <w:rsid w:val="00BD36DA"/>
    <w:rsid w:val="00BD373C"/>
    <w:rsid w:val="00BD3C7F"/>
    <w:rsid w:val="00BD3DA3"/>
    <w:rsid w:val="00BD4455"/>
    <w:rsid w:val="00BD44EE"/>
    <w:rsid w:val="00BD49C6"/>
    <w:rsid w:val="00BD4CB4"/>
    <w:rsid w:val="00BD4DB1"/>
    <w:rsid w:val="00BD5177"/>
    <w:rsid w:val="00BD5252"/>
    <w:rsid w:val="00BD5520"/>
    <w:rsid w:val="00BD5784"/>
    <w:rsid w:val="00BD603D"/>
    <w:rsid w:val="00BD604C"/>
    <w:rsid w:val="00BD6162"/>
    <w:rsid w:val="00BD619F"/>
    <w:rsid w:val="00BD67E5"/>
    <w:rsid w:val="00BD6B0C"/>
    <w:rsid w:val="00BD6CBF"/>
    <w:rsid w:val="00BD7490"/>
    <w:rsid w:val="00BD7578"/>
    <w:rsid w:val="00BD7659"/>
    <w:rsid w:val="00BD77CE"/>
    <w:rsid w:val="00BD7A4B"/>
    <w:rsid w:val="00BD7B09"/>
    <w:rsid w:val="00BD7BF0"/>
    <w:rsid w:val="00BD7CE1"/>
    <w:rsid w:val="00BE0002"/>
    <w:rsid w:val="00BE093D"/>
    <w:rsid w:val="00BE1274"/>
    <w:rsid w:val="00BE14D7"/>
    <w:rsid w:val="00BE1A48"/>
    <w:rsid w:val="00BE1AB1"/>
    <w:rsid w:val="00BE214C"/>
    <w:rsid w:val="00BE2228"/>
    <w:rsid w:val="00BE229B"/>
    <w:rsid w:val="00BE25F4"/>
    <w:rsid w:val="00BE2908"/>
    <w:rsid w:val="00BE2CEF"/>
    <w:rsid w:val="00BE2D8A"/>
    <w:rsid w:val="00BE3249"/>
    <w:rsid w:val="00BE3864"/>
    <w:rsid w:val="00BE38BD"/>
    <w:rsid w:val="00BE39CD"/>
    <w:rsid w:val="00BE3BED"/>
    <w:rsid w:val="00BE3DCB"/>
    <w:rsid w:val="00BE42B5"/>
    <w:rsid w:val="00BE44F2"/>
    <w:rsid w:val="00BE44FD"/>
    <w:rsid w:val="00BE45D1"/>
    <w:rsid w:val="00BE4817"/>
    <w:rsid w:val="00BE5433"/>
    <w:rsid w:val="00BE54CA"/>
    <w:rsid w:val="00BE558A"/>
    <w:rsid w:val="00BE57E6"/>
    <w:rsid w:val="00BE59A8"/>
    <w:rsid w:val="00BE59F8"/>
    <w:rsid w:val="00BE5CF8"/>
    <w:rsid w:val="00BE5D4C"/>
    <w:rsid w:val="00BE5E1B"/>
    <w:rsid w:val="00BE6061"/>
    <w:rsid w:val="00BE6124"/>
    <w:rsid w:val="00BE68FA"/>
    <w:rsid w:val="00BE69F5"/>
    <w:rsid w:val="00BE6AD6"/>
    <w:rsid w:val="00BE6BA3"/>
    <w:rsid w:val="00BE724C"/>
    <w:rsid w:val="00BE7D11"/>
    <w:rsid w:val="00BE7FFE"/>
    <w:rsid w:val="00BF0321"/>
    <w:rsid w:val="00BF03E9"/>
    <w:rsid w:val="00BF0412"/>
    <w:rsid w:val="00BF09B4"/>
    <w:rsid w:val="00BF0B26"/>
    <w:rsid w:val="00BF0D79"/>
    <w:rsid w:val="00BF12B9"/>
    <w:rsid w:val="00BF12CD"/>
    <w:rsid w:val="00BF142A"/>
    <w:rsid w:val="00BF1518"/>
    <w:rsid w:val="00BF1529"/>
    <w:rsid w:val="00BF16CC"/>
    <w:rsid w:val="00BF1BD6"/>
    <w:rsid w:val="00BF1E1F"/>
    <w:rsid w:val="00BF1E24"/>
    <w:rsid w:val="00BF1ED8"/>
    <w:rsid w:val="00BF23E7"/>
    <w:rsid w:val="00BF272D"/>
    <w:rsid w:val="00BF294B"/>
    <w:rsid w:val="00BF2B41"/>
    <w:rsid w:val="00BF2D38"/>
    <w:rsid w:val="00BF2DF0"/>
    <w:rsid w:val="00BF31C7"/>
    <w:rsid w:val="00BF3458"/>
    <w:rsid w:val="00BF34EF"/>
    <w:rsid w:val="00BF400D"/>
    <w:rsid w:val="00BF423D"/>
    <w:rsid w:val="00BF4BDA"/>
    <w:rsid w:val="00BF4C72"/>
    <w:rsid w:val="00BF4D5B"/>
    <w:rsid w:val="00BF53B1"/>
    <w:rsid w:val="00BF5988"/>
    <w:rsid w:val="00BF5F10"/>
    <w:rsid w:val="00BF611E"/>
    <w:rsid w:val="00BF616C"/>
    <w:rsid w:val="00BF67C1"/>
    <w:rsid w:val="00BF6843"/>
    <w:rsid w:val="00BF6A68"/>
    <w:rsid w:val="00BF70A6"/>
    <w:rsid w:val="00BF71D8"/>
    <w:rsid w:val="00BF7B4F"/>
    <w:rsid w:val="00BF7CF2"/>
    <w:rsid w:val="00BF7FF5"/>
    <w:rsid w:val="00C00048"/>
    <w:rsid w:val="00C007E0"/>
    <w:rsid w:val="00C00821"/>
    <w:rsid w:val="00C0089E"/>
    <w:rsid w:val="00C00ABC"/>
    <w:rsid w:val="00C01005"/>
    <w:rsid w:val="00C012A1"/>
    <w:rsid w:val="00C0197D"/>
    <w:rsid w:val="00C01EC8"/>
    <w:rsid w:val="00C02174"/>
    <w:rsid w:val="00C025E3"/>
    <w:rsid w:val="00C02805"/>
    <w:rsid w:val="00C0287B"/>
    <w:rsid w:val="00C029D5"/>
    <w:rsid w:val="00C02DF6"/>
    <w:rsid w:val="00C02EE2"/>
    <w:rsid w:val="00C02FA8"/>
    <w:rsid w:val="00C0306D"/>
    <w:rsid w:val="00C03284"/>
    <w:rsid w:val="00C03297"/>
    <w:rsid w:val="00C0338D"/>
    <w:rsid w:val="00C036CD"/>
    <w:rsid w:val="00C03779"/>
    <w:rsid w:val="00C037A3"/>
    <w:rsid w:val="00C03826"/>
    <w:rsid w:val="00C04089"/>
    <w:rsid w:val="00C040D3"/>
    <w:rsid w:val="00C04259"/>
    <w:rsid w:val="00C0445D"/>
    <w:rsid w:val="00C04577"/>
    <w:rsid w:val="00C04AE5"/>
    <w:rsid w:val="00C04CFA"/>
    <w:rsid w:val="00C055EE"/>
    <w:rsid w:val="00C0576D"/>
    <w:rsid w:val="00C058A6"/>
    <w:rsid w:val="00C05918"/>
    <w:rsid w:val="00C05EAC"/>
    <w:rsid w:val="00C0632B"/>
    <w:rsid w:val="00C064DF"/>
    <w:rsid w:val="00C06633"/>
    <w:rsid w:val="00C06829"/>
    <w:rsid w:val="00C068FA"/>
    <w:rsid w:val="00C069AB"/>
    <w:rsid w:val="00C06B75"/>
    <w:rsid w:val="00C074C9"/>
    <w:rsid w:val="00C079F7"/>
    <w:rsid w:val="00C07E74"/>
    <w:rsid w:val="00C10170"/>
    <w:rsid w:val="00C10282"/>
    <w:rsid w:val="00C10AD9"/>
    <w:rsid w:val="00C10E44"/>
    <w:rsid w:val="00C1138E"/>
    <w:rsid w:val="00C1173C"/>
    <w:rsid w:val="00C117BE"/>
    <w:rsid w:val="00C12132"/>
    <w:rsid w:val="00C121EE"/>
    <w:rsid w:val="00C126B6"/>
    <w:rsid w:val="00C1273D"/>
    <w:rsid w:val="00C12C41"/>
    <w:rsid w:val="00C1317F"/>
    <w:rsid w:val="00C1340F"/>
    <w:rsid w:val="00C13501"/>
    <w:rsid w:val="00C1359F"/>
    <w:rsid w:val="00C13618"/>
    <w:rsid w:val="00C136CD"/>
    <w:rsid w:val="00C13F66"/>
    <w:rsid w:val="00C140A3"/>
    <w:rsid w:val="00C14714"/>
    <w:rsid w:val="00C14810"/>
    <w:rsid w:val="00C14B02"/>
    <w:rsid w:val="00C14CAB"/>
    <w:rsid w:val="00C15383"/>
    <w:rsid w:val="00C15756"/>
    <w:rsid w:val="00C1583D"/>
    <w:rsid w:val="00C159E2"/>
    <w:rsid w:val="00C15AA3"/>
    <w:rsid w:val="00C15AF8"/>
    <w:rsid w:val="00C15B3E"/>
    <w:rsid w:val="00C15DDA"/>
    <w:rsid w:val="00C16216"/>
    <w:rsid w:val="00C16771"/>
    <w:rsid w:val="00C16ADA"/>
    <w:rsid w:val="00C16B50"/>
    <w:rsid w:val="00C16C76"/>
    <w:rsid w:val="00C172C3"/>
    <w:rsid w:val="00C17311"/>
    <w:rsid w:val="00C173BD"/>
    <w:rsid w:val="00C17596"/>
    <w:rsid w:val="00C17A29"/>
    <w:rsid w:val="00C17C91"/>
    <w:rsid w:val="00C17FE1"/>
    <w:rsid w:val="00C204CF"/>
    <w:rsid w:val="00C20617"/>
    <w:rsid w:val="00C20646"/>
    <w:rsid w:val="00C20B7F"/>
    <w:rsid w:val="00C20CEE"/>
    <w:rsid w:val="00C20EE8"/>
    <w:rsid w:val="00C2105A"/>
    <w:rsid w:val="00C210E0"/>
    <w:rsid w:val="00C21185"/>
    <w:rsid w:val="00C211DD"/>
    <w:rsid w:val="00C2133A"/>
    <w:rsid w:val="00C214D0"/>
    <w:rsid w:val="00C21647"/>
    <w:rsid w:val="00C21AEE"/>
    <w:rsid w:val="00C22122"/>
    <w:rsid w:val="00C22829"/>
    <w:rsid w:val="00C22D21"/>
    <w:rsid w:val="00C22E03"/>
    <w:rsid w:val="00C236C9"/>
    <w:rsid w:val="00C23814"/>
    <w:rsid w:val="00C238B7"/>
    <w:rsid w:val="00C244C9"/>
    <w:rsid w:val="00C24667"/>
    <w:rsid w:val="00C24746"/>
    <w:rsid w:val="00C247A1"/>
    <w:rsid w:val="00C24DEA"/>
    <w:rsid w:val="00C25517"/>
    <w:rsid w:val="00C2569E"/>
    <w:rsid w:val="00C2589E"/>
    <w:rsid w:val="00C259D5"/>
    <w:rsid w:val="00C25C0B"/>
    <w:rsid w:val="00C25F90"/>
    <w:rsid w:val="00C26576"/>
    <w:rsid w:val="00C26896"/>
    <w:rsid w:val="00C27766"/>
    <w:rsid w:val="00C27D7B"/>
    <w:rsid w:val="00C3004C"/>
    <w:rsid w:val="00C30246"/>
    <w:rsid w:val="00C30267"/>
    <w:rsid w:val="00C30427"/>
    <w:rsid w:val="00C30734"/>
    <w:rsid w:val="00C30849"/>
    <w:rsid w:val="00C30AD6"/>
    <w:rsid w:val="00C30D8A"/>
    <w:rsid w:val="00C31C91"/>
    <w:rsid w:val="00C31CA2"/>
    <w:rsid w:val="00C32581"/>
    <w:rsid w:val="00C328BF"/>
    <w:rsid w:val="00C329C7"/>
    <w:rsid w:val="00C3301B"/>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818"/>
    <w:rsid w:val="00C35A58"/>
    <w:rsid w:val="00C360E9"/>
    <w:rsid w:val="00C364C9"/>
    <w:rsid w:val="00C366CB"/>
    <w:rsid w:val="00C367A9"/>
    <w:rsid w:val="00C3694B"/>
    <w:rsid w:val="00C36A16"/>
    <w:rsid w:val="00C36B01"/>
    <w:rsid w:val="00C36F4F"/>
    <w:rsid w:val="00C3733D"/>
    <w:rsid w:val="00C3753E"/>
    <w:rsid w:val="00C4018E"/>
    <w:rsid w:val="00C40662"/>
    <w:rsid w:val="00C40A75"/>
    <w:rsid w:val="00C40C57"/>
    <w:rsid w:val="00C40DC8"/>
    <w:rsid w:val="00C415D1"/>
    <w:rsid w:val="00C421E8"/>
    <w:rsid w:val="00C4252E"/>
    <w:rsid w:val="00C425B4"/>
    <w:rsid w:val="00C42733"/>
    <w:rsid w:val="00C42EB4"/>
    <w:rsid w:val="00C42EFE"/>
    <w:rsid w:val="00C435AB"/>
    <w:rsid w:val="00C43B0A"/>
    <w:rsid w:val="00C43CB7"/>
    <w:rsid w:val="00C43FFA"/>
    <w:rsid w:val="00C441C2"/>
    <w:rsid w:val="00C4423D"/>
    <w:rsid w:val="00C44782"/>
    <w:rsid w:val="00C44986"/>
    <w:rsid w:val="00C449DC"/>
    <w:rsid w:val="00C44B7B"/>
    <w:rsid w:val="00C462D3"/>
    <w:rsid w:val="00C463A2"/>
    <w:rsid w:val="00C47167"/>
    <w:rsid w:val="00C476B3"/>
    <w:rsid w:val="00C479B0"/>
    <w:rsid w:val="00C47FE4"/>
    <w:rsid w:val="00C503C3"/>
    <w:rsid w:val="00C509FF"/>
    <w:rsid w:val="00C50D29"/>
    <w:rsid w:val="00C510D4"/>
    <w:rsid w:val="00C51197"/>
    <w:rsid w:val="00C51C25"/>
    <w:rsid w:val="00C51EE3"/>
    <w:rsid w:val="00C5208E"/>
    <w:rsid w:val="00C52268"/>
    <w:rsid w:val="00C52401"/>
    <w:rsid w:val="00C525A0"/>
    <w:rsid w:val="00C52993"/>
    <w:rsid w:val="00C52A29"/>
    <w:rsid w:val="00C52E95"/>
    <w:rsid w:val="00C52FFA"/>
    <w:rsid w:val="00C534C3"/>
    <w:rsid w:val="00C53B09"/>
    <w:rsid w:val="00C53B8F"/>
    <w:rsid w:val="00C53CDA"/>
    <w:rsid w:val="00C53D15"/>
    <w:rsid w:val="00C53EDE"/>
    <w:rsid w:val="00C53FD6"/>
    <w:rsid w:val="00C543D0"/>
    <w:rsid w:val="00C5458E"/>
    <w:rsid w:val="00C545B7"/>
    <w:rsid w:val="00C545E1"/>
    <w:rsid w:val="00C54680"/>
    <w:rsid w:val="00C54719"/>
    <w:rsid w:val="00C5484E"/>
    <w:rsid w:val="00C54C1F"/>
    <w:rsid w:val="00C54E64"/>
    <w:rsid w:val="00C552C3"/>
    <w:rsid w:val="00C5539C"/>
    <w:rsid w:val="00C555A3"/>
    <w:rsid w:val="00C5568F"/>
    <w:rsid w:val="00C559EF"/>
    <w:rsid w:val="00C55FF5"/>
    <w:rsid w:val="00C56020"/>
    <w:rsid w:val="00C56202"/>
    <w:rsid w:val="00C5633C"/>
    <w:rsid w:val="00C56CCB"/>
    <w:rsid w:val="00C56F4F"/>
    <w:rsid w:val="00C57152"/>
    <w:rsid w:val="00C57329"/>
    <w:rsid w:val="00C57889"/>
    <w:rsid w:val="00C578DB"/>
    <w:rsid w:val="00C57998"/>
    <w:rsid w:val="00C60479"/>
    <w:rsid w:val="00C605D8"/>
    <w:rsid w:val="00C6088D"/>
    <w:rsid w:val="00C608A3"/>
    <w:rsid w:val="00C608C4"/>
    <w:rsid w:val="00C60D11"/>
    <w:rsid w:val="00C60F37"/>
    <w:rsid w:val="00C61071"/>
    <w:rsid w:val="00C611ED"/>
    <w:rsid w:val="00C61618"/>
    <w:rsid w:val="00C61901"/>
    <w:rsid w:val="00C619C4"/>
    <w:rsid w:val="00C61A4C"/>
    <w:rsid w:val="00C61F3A"/>
    <w:rsid w:val="00C61FF0"/>
    <w:rsid w:val="00C6200C"/>
    <w:rsid w:val="00C6212B"/>
    <w:rsid w:val="00C621FD"/>
    <w:rsid w:val="00C6221C"/>
    <w:rsid w:val="00C6293E"/>
    <w:rsid w:val="00C62A19"/>
    <w:rsid w:val="00C62BF3"/>
    <w:rsid w:val="00C633AA"/>
    <w:rsid w:val="00C6348C"/>
    <w:rsid w:val="00C636D5"/>
    <w:rsid w:val="00C638AE"/>
    <w:rsid w:val="00C63C2C"/>
    <w:rsid w:val="00C63C75"/>
    <w:rsid w:val="00C641ED"/>
    <w:rsid w:val="00C643AC"/>
    <w:rsid w:val="00C646A0"/>
    <w:rsid w:val="00C64D76"/>
    <w:rsid w:val="00C64E91"/>
    <w:rsid w:val="00C6536D"/>
    <w:rsid w:val="00C65776"/>
    <w:rsid w:val="00C658AB"/>
    <w:rsid w:val="00C65DA1"/>
    <w:rsid w:val="00C66355"/>
    <w:rsid w:val="00C663BF"/>
    <w:rsid w:val="00C66667"/>
    <w:rsid w:val="00C66893"/>
    <w:rsid w:val="00C66A77"/>
    <w:rsid w:val="00C66CA4"/>
    <w:rsid w:val="00C66E8B"/>
    <w:rsid w:val="00C66EE3"/>
    <w:rsid w:val="00C67020"/>
    <w:rsid w:val="00C67E58"/>
    <w:rsid w:val="00C67EFD"/>
    <w:rsid w:val="00C67FFB"/>
    <w:rsid w:val="00C70320"/>
    <w:rsid w:val="00C7152C"/>
    <w:rsid w:val="00C71631"/>
    <w:rsid w:val="00C71815"/>
    <w:rsid w:val="00C71906"/>
    <w:rsid w:val="00C71F09"/>
    <w:rsid w:val="00C71F4C"/>
    <w:rsid w:val="00C724E8"/>
    <w:rsid w:val="00C72730"/>
    <w:rsid w:val="00C7301F"/>
    <w:rsid w:val="00C734D8"/>
    <w:rsid w:val="00C73926"/>
    <w:rsid w:val="00C73C17"/>
    <w:rsid w:val="00C7415E"/>
    <w:rsid w:val="00C7420F"/>
    <w:rsid w:val="00C742DE"/>
    <w:rsid w:val="00C74395"/>
    <w:rsid w:val="00C74879"/>
    <w:rsid w:val="00C74DA5"/>
    <w:rsid w:val="00C75487"/>
    <w:rsid w:val="00C7553F"/>
    <w:rsid w:val="00C7578D"/>
    <w:rsid w:val="00C75861"/>
    <w:rsid w:val="00C758F8"/>
    <w:rsid w:val="00C75A33"/>
    <w:rsid w:val="00C75F20"/>
    <w:rsid w:val="00C75FC0"/>
    <w:rsid w:val="00C761F7"/>
    <w:rsid w:val="00C76219"/>
    <w:rsid w:val="00C764D5"/>
    <w:rsid w:val="00C7658E"/>
    <w:rsid w:val="00C766CC"/>
    <w:rsid w:val="00C76BDA"/>
    <w:rsid w:val="00C77CA7"/>
    <w:rsid w:val="00C77F58"/>
    <w:rsid w:val="00C80B0F"/>
    <w:rsid w:val="00C80BF5"/>
    <w:rsid w:val="00C8117B"/>
    <w:rsid w:val="00C8141A"/>
    <w:rsid w:val="00C81439"/>
    <w:rsid w:val="00C816E3"/>
    <w:rsid w:val="00C819B6"/>
    <w:rsid w:val="00C819FA"/>
    <w:rsid w:val="00C81BEB"/>
    <w:rsid w:val="00C81C59"/>
    <w:rsid w:val="00C82115"/>
    <w:rsid w:val="00C8217A"/>
    <w:rsid w:val="00C823BF"/>
    <w:rsid w:val="00C826C9"/>
    <w:rsid w:val="00C82753"/>
    <w:rsid w:val="00C828C5"/>
    <w:rsid w:val="00C82A17"/>
    <w:rsid w:val="00C8323A"/>
    <w:rsid w:val="00C83344"/>
    <w:rsid w:val="00C83D1E"/>
    <w:rsid w:val="00C83E5E"/>
    <w:rsid w:val="00C8463B"/>
    <w:rsid w:val="00C8464F"/>
    <w:rsid w:val="00C84F18"/>
    <w:rsid w:val="00C85592"/>
    <w:rsid w:val="00C85AA2"/>
    <w:rsid w:val="00C85DEB"/>
    <w:rsid w:val="00C85EC0"/>
    <w:rsid w:val="00C86419"/>
    <w:rsid w:val="00C86893"/>
    <w:rsid w:val="00C87158"/>
    <w:rsid w:val="00C87330"/>
    <w:rsid w:val="00C874DE"/>
    <w:rsid w:val="00C87803"/>
    <w:rsid w:val="00C8798C"/>
    <w:rsid w:val="00C902B1"/>
    <w:rsid w:val="00C90955"/>
    <w:rsid w:val="00C90B29"/>
    <w:rsid w:val="00C90D85"/>
    <w:rsid w:val="00C91155"/>
    <w:rsid w:val="00C911CB"/>
    <w:rsid w:val="00C91243"/>
    <w:rsid w:val="00C913AC"/>
    <w:rsid w:val="00C91ADF"/>
    <w:rsid w:val="00C91BED"/>
    <w:rsid w:val="00C91EAE"/>
    <w:rsid w:val="00C920F2"/>
    <w:rsid w:val="00C92255"/>
    <w:rsid w:val="00C923C3"/>
    <w:rsid w:val="00C9246E"/>
    <w:rsid w:val="00C9247D"/>
    <w:rsid w:val="00C92621"/>
    <w:rsid w:val="00C932D7"/>
    <w:rsid w:val="00C93319"/>
    <w:rsid w:val="00C9332F"/>
    <w:rsid w:val="00C9345C"/>
    <w:rsid w:val="00C93A2E"/>
    <w:rsid w:val="00C93D53"/>
    <w:rsid w:val="00C93EEA"/>
    <w:rsid w:val="00C93FF2"/>
    <w:rsid w:val="00C94178"/>
    <w:rsid w:val="00C94C7B"/>
    <w:rsid w:val="00C94DB9"/>
    <w:rsid w:val="00C95097"/>
    <w:rsid w:val="00C950A6"/>
    <w:rsid w:val="00C950C0"/>
    <w:rsid w:val="00C95474"/>
    <w:rsid w:val="00C95715"/>
    <w:rsid w:val="00C9584C"/>
    <w:rsid w:val="00C95CAF"/>
    <w:rsid w:val="00C95ED1"/>
    <w:rsid w:val="00C96004"/>
    <w:rsid w:val="00C96258"/>
    <w:rsid w:val="00C97426"/>
    <w:rsid w:val="00C9756E"/>
    <w:rsid w:val="00C97777"/>
    <w:rsid w:val="00CA060E"/>
    <w:rsid w:val="00CA0A16"/>
    <w:rsid w:val="00CA0A76"/>
    <w:rsid w:val="00CA0C1C"/>
    <w:rsid w:val="00CA0CE4"/>
    <w:rsid w:val="00CA0F79"/>
    <w:rsid w:val="00CA10CA"/>
    <w:rsid w:val="00CA1371"/>
    <w:rsid w:val="00CA16CE"/>
    <w:rsid w:val="00CA1774"/>
    <w:rsid w:val="00CA1CC4"/>
    <w:rsid w:val="00CA1EDB"/>
    <w:rsid w:val="00CA1EEF"/>
    <w:rsid w:val="00CA217D"/>
    <w:rsid w:val="00CA21D4"/>
    <w:rsid w:val="00CA2256"/>
    <w:rsid w:val="00CA2303"/>
    <w:rsid w:val="00CA2910"/>
    <w:rsid w:val="00CA2A1C"/>
    <w:rsid w:val="00CA31AF"/>
    <w:rsid w:val="00CA3425"/>
    <w:rsid w:val="00CA36EC"/>
    <w:rsid w:val="00CA3FBC"/>
    <w:rsid w:val="00CA4363"/>
    <w:rsid w:val="00CA43C5"/>
    <w:rsid w:val="00CA43CA"/>
    <w:rsid w:val="00CA4883"/>
    <w:rsid w:val="00CA4A93"/>
    <w:rsid w:val="00CA4BE4"/>
    <w:rsid w:val="00CA4D4D"/>
    <w:rsid w:val="00CA4E1C"/>
    <w:rsid w:val="00CA4FC2"/>
    <w:rsid w:val="00CA531A"/>
    <w:rsid w:val="00CA5414"/>
    <w:rsid w:val="00CA54D4"/>
    <w:rsid w:val="00CA5D14"/>
    <w:rsid w:val="00CA61BF"/>
    <w:rsid w:val="00CA6D65"/>
    <w:rsid w:val="00CA6D69"/>
    <w:rsid w:val="00CA752A"/>
    <w:rsid w:val="00CA753A"/>
    <w:rsid w:val="00CA79BC"/>
    <w:rsid w:val="00CA7CF0"/>
    <w:rsid w:val="00CB0613"/>
    <w:rsid w:val="00CB071C"/>
    <w:rsid w:val="00CB07F9"/>
    <w:rsid w:val="00CB0E4E"/>
    <w:rsid w:val="00CB0F05"/>
    <w:rsid w:val="00CB1101"/>
    <w:rsid w:val="00CB1449"/>
    <w:rsid w:val="00CB1748"/>
    <w:rsid w:val="00CB1A3A"/>
    <w:rsid w:val="00CB1B16"/>
    <w:rsid w:val="00CB2377"/>
    <w:rsid w:val="00CB2B89"/>
    <w:rsid w:val="00CB30FB"/>
    <w:rsid w:val="00CB3179"/>
    <w:rsid w:val="00CB342A"/>
    <w:rsid w:val="00CB3BBF"/>
    <w:rsid w:val="00CB3DFD"/>
    <w:rsid w:val="00CB40DB"/>
    <w:rsid w:val="00CB418A"/>
    <w:rsid w:val="00CB41FF"/>
    <w:rsid w:val="00CB4259"/>
    <w:rsid w:val="00CB42D0"/>
    <w:rsid w:val="00CB4558"/>
    <w:rsid w:val="00CB46A3"/>
    <w:rsid w:val="00CB4BF3"/>
    <w:rsid w:val="00CB5093"/>
    <w:rsid w:val="00CB53EB"/>
    <w:rsid w:val="00CB5784"/>
    <w:rsid w:val="00CB59FC"/>
    <w:rsid w:val="00CB5A6C"/>
    <w:rsid w:val="00CB5CE9"/>
    <w:rsid w:val="00CB5D9E"/>
    <w:rsid w:val="00CB5EDC"/>
    <w:rsid w:val="00CB5F44"/>
    <w:rsid w:val="00CB607D"/>
    <w:rsid w:val="00CB6628"/>
    <w:rsid w:val="00CB6822"/>
    <w:rsid w:val="00CB73F6"/>
    <w:rsid w:val="00CB73F9"/>
    <w:rsid w:val="00CB76FB"/>
    <w:rsid w:val="00CB7796"/>
    <w:rsid w:val="00CB7C26"/>
    <w:rsid w:val="00CB7E92"/>
    <w:rsid w:val="00CB7F0E"/>
    <w:rsid w:val="00CB7F96"/>
    <w:rsid w:val="00CC01EB"/>
    <w:rsid w:val="00CC04DF"/>
    <w:rsid w:val="00CC0562"/>
    <w:rsid w:val="00CC0B30"/>
    <w:rsid w:val="00CC145D"/>
    <w:rsid w:val="00CC1E9E"/>
    <w:rsid w:val="00CC212F"/>
    <w:rsid w:val="00CC228B"/>
    <w:rsid w:val="00CC22B3"/>
    <w:rsid w:val="00CC2827"/>
    <w:rsid w:val="00CC2958"/>
    <w:rsid w:val="00CC2CC2"/>
    <w:rsid w:val="00CC2DC3"/>
    <w:rsid w:val="00CC2F90"/>
    <w:rsid w:val="00CC3214"/>
    <w:rsid w:val="00CC35CA"/>
    <w:rsid w:val="00CC3774"/>
    <w:rsid w:val="00CC38B2"/>
    <w:rsid w:val="00CC3AE5"/>
    <w:rsid w:val="00CC3E48"/>
    <w:rsid w:val="00CC3F96"/>
    <w:rsid w:val="00CC4658"/>
    <w:rsid w:val="00CC4A37"/>
    <w:rsid w:val="00CC4DAA"/>
    <w:rsid w:val="00CC4F26"/>
    <w:rsid w:val="00CC525E"/>
    <w:rsid w:val="00CC530B"/>
    <w:rsid w:val="00CC5549"/>
    <w:rsid w:val="00CC601C"/>
    <w:rsid w:val="00CC61E2"/>
    <w:rsid w:val="00CC62EE"/>
    <w:rsid w:val="00CC6924"/>
    <w:rsid w:val="00CC69CC"/>
    <w:rsid w:val="00CC6A16"/>
    <w:rsid w:val="00CC6C58"/>
    <w:rsid w:val="00CC7BFA"/>
    <w:rsid w:val="00CD0200"/>
    <w:rsid w:val="00CD0445"/>
    <w:rsid w:val="00CD04B3"/>
    <w:rsid w:val="00CD060E"/>
    <w:rsid w:val="00CD09A5"/>
    <w:rsid w:val="00CD0BE5"/>
    <w:rsid w:val="00CD1052"/>
    <w:rsid w:val="00CD107C"/>
    <w:rsid w:val="00CD10D5"/>
    <w:rsid w:val="00CD14D2"/>
    <w:rsid w:val="00CD15CF"/>
    <w:rsid w:val="00CD1863"/>
    <w:rsid w:val="00CD2188"/>
    <w:rsid w:val="00CD23E3"/>
    <w:rsid w:val="00CD2A89"/>
    <w:rsid w:val="00CD3848"/>
    <w:rsid w:val="00CD38C9"/>
    <w:rsid w:val="00CD3F6C"/>
    <w:rsid w:val="00CD41AD"/>
    <w:rsid w:val="00CD41B9"/>
    <w:rsid w:val="00CD4447"/>
    <w:rsid w:val="00CD476A"/>
    <w:rsid w:val="00CD4819"/>
    <w:rsid w:val="00CD49DD"/>
    <w:rsid w:val="00CD4BF3"/>
    <w:rsid w:val="00CD5755"/>
    <w:rsid w:val="00CD5847"/>
    <w:rsid w:val="00CD5E55"/>
    <w:rsid w:val="00CD5E86"/>
    <w:rsid w:val="00CD6179"/>
    <w:rsid w:val="00CD6189"/>
    <w:rsid w:val="00CD61F9"/>
    <w:rsid w:val="00CD6CA5"/>
    <w:rsid w:val="00CD70C3"/>
    <w:rsid w:val="00CD71C9"/>
    <w:rsid w:val="00CD7496"/>
    <w:rsid w:val="00CD7638"/>
    <w:rsid w:val="00CD7B45"/>
    <w:rsid w:val="00CE050B"/>
    <w:rsid w:val="00CE05F2"/>
    <w:rsid w:val="00CE09B0"/>
    <w:rsid w:val="00CE09B6"/>
    <w:rsid w:val="00CE0D51"/>
    <w:rsid w:val="00CE0EF3"/>
    <w:rsid w:val="00CE0F09"/>
    <w:rsid w:val="00CE0F85"/>
    <w:rsid w:val="00CE1125"/>
    <w:rsid w:val="00CE175E"/>
    <w:rsid w:val="00CE1B94"/>
    <w:rsid w:val="00CE1BA7"/>
    <w:rsid w:val="00CE21FE"/>
    <w:rsid w:val="00CE229B"/>
    <w:rsid w:val="00CE2539"/>
    <w:rsid w:val="00CE2920"/>
    <w:rsid w:val="00CE29A5"/>
    <w:rsid w:val="00CE2E71"/>
    <w:rsid w:val="00CE30DF"/>
    <w:rsid w:val="00CE33DC"/>
    <w:rsid w:val="00CE34DC"/>
    <w:rsid w:val="00CE3C75"/>
    <w:rsid w:val="00CE42E3"/>
    <w:rsid w:val="00CE430A"/>
    <w:rsid w:val="00CE47FB"/>
    <w:rsid w:val="00CE4A79"/>
    <w:rsid w:val="00CE4D0E"/>
    <w:rsid w:val="00CE4E06"/>
    <w:rsid w:val="00CE4FE3"/>
    <w:rsid w:val="00CE547B"/>
    <w:rsid w:val="00CE5D05"/>
    <w:rsid w:val="00CE5D29"/>
    <w:rsid w:val="00CE5E4D"/>
    <w:rsid w:val="00CE5F66"/>
    <w:rsid w:val="00CE6182"/>
    <w:rsid w:val="00CE641D"/>
    <w:rsid w:val="00CE66B7"/>
    <w:rsid w:val="00CE6892"/>
    <w:rsid w:val="00CE6E6A"/>
    <w:rsid w:val="00CE727C"/>
    <w:rsid w:val="00CE7308"/>
    <w:rsid w:val="00CE7A20"/>
    <w:rsid w:val="00CE7A51"/>
    <w:rsid w:val="00CF06FC"/>
    <w:rsid w:val="00CF0FA4"/>
    <w:rsid w:val="00CF1073"/>
    <w:rsid w:val="00CF14D5"/>
    <w:rsid w:val="00CF1579"/>
    <w:rsid w:val="00CF15C3"/>
    <w:rsid w:val="00CF1985"/>
    <w:rsid w:val="00CF19EE"/>
    <w:rsid w:val="00CF1AC7"/>
    <w:rsid w:val="00CF1B22"/>
    <w:rsid w:val="00CF1BB8"/>
    <w:rsid w:val="00CF1BC7"/>
    <w:rsid w:val="00CF1C9C"/>
    <w:rsid w:val="00CF1E8E"/>
    <w:rsid w:val="00CF1FFF"/>
    <w:rsid w:val="00CF21A6"/>
    <w:rsid w:val="00CF2A20"/>
    <w:rsid w:val="00CF2C31"/>
    <w:rsid w:val="00CF2E80"/>
    <w:rsid w:val="00CF30B9"/>
    <w:rsid w:val="00CF30BC"/>
    <w:rsid w:val="00CF315E"/>
    <w:rsid w:val="00CF3246"/>
    <w:rsid w:val="00CF34FA"/>
    <w:rsid w:val="00CF365A"/>
    <w:rsid w:val="00CF3701"/>
    <w:rsid w:val="00CF3728"/>
    <w:rsid w:val="00CF3967"/>
    <w:rsid w:val="00CF396C"/>
    <w:rsid w:val="00CF42ED"/>
    <w:rsid w:val="00CF4871"/>
    <w:rsid w:val="00CF4946"/>
    <w:rsid w:val="00CF4A8B"/>
    <w:rsid w:val="00CF4AB5"/>
    <w:rsid w:val="00CF4E30"/>
    <w:rsid w:val="00CF4FAE"/>
    <w:rsid w:val="00CF52CC"/>
    <w:rsid w:val="00CF53B9"/>
    <w:rsid w:val="00CF5557"/>
    <w:rsid w:val="00CF57F2"/>
    <w:rsid w:val="00CF583F"/>
    <w:rsid w:val="00CF5B55"/>
    <w:rsid w:val="00CF601A"/>
    <w:rsid w:val="00CF61A8"/>
    <w:rsid w:val="00CF6471"/>
    <w:rsid w:val="00CF64D4"/>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0EEC"/>
    <w:rsid w:val="00D01296"/>
    <w:rsid w:val="00D0138A"/>
    <w:rsid w:val="00D01BFC"/>
    <w:rsid w:val="00D0201D"/>
    <w:rsid w:val="00D021C1"/>
    <w:rsid w:val="00D02785"/>
    <w:rsid w:val="00D02810"/>
    <w:rsid w:val="00D02F36"/>
    <w:rsid w:val="00D034DA"/>
    <w:rsid w:val="00D03638"/>
    <w:rsid w:val="00D0389B"/>
    <w:rsid w:val="00D03C49"/>
    <w:rsid w:val="00D042CB"/>
    <w:rsid w:val="00D051C8"/>
    <w:rsid w:val="00D05284"/>
    <w:rsid w:val="00D0545F"/>
    <w:rsid w:val="00D05515"/>
    <w:rsid w:val="00D05548"/>
    <w:rsid w:val="00D05A46"/>
    <w:rsid w:val="00D05C31"/>
    <w:rsid w:val="00D05DFF"/>
    <w:rsid w:val="00D05E82"/>
    <w:rsid w:val="00D062D3"/>
    <w:rsid w:val="00D06355"/>
    <w:rsid w:val="00D06400"/>
    <w:rsid w:val="00D066EB"/>
    <w:rsid w:val="00D06C41"/>
    <w:rsid w:val="00D06CC9"/>
    <w:rsid w:val="00D0712B"/>
    <w:rsid w:val="00D0740D"/>
    <w:rsid w:val="00D07520"/>
    <w:rsid w:val="00D07A39"/>
    <w:rsid w:val="00D07B88"/>
    <w:rsid w:val="00D07CE8"/>
    <w:rsid w:val="00D07E0A"/>
    <w:rsid w:val="00D103C5"/>
    <w:rsid w:val="00D10473"/>
    <w:rsid w:val="00D10507"/>
    <w:rsid w:val="00D10A39"/>
    <w:rsid w:val="00D10D1C"/>
    <w:rsid w:val="00D11308"/>
    <w:rsid w:val="00D1165C"/>
    <w:rsid w:val="00D11744"/>
    <w:rsid w:val="00D1192F"/>
    <w:rsid w:val="00D11A99"/>
    <w:rsid w:val="00D11D5F"/>
    <w:rsid w:val="00D11EBB"/>
    <w:rsid w:val="00D11F67"/>
    <w:rsid w:val="00D1219F"/>
    <w:rsid w:val="00D12912"/>
    <w:rsid w:val="00D1295E"/>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B6B"/>
    <w:rsid w:val="00D14B97"/>
    <w:rsid w:val="00D14EF9"/>
    <w:rsid w:val="00D1507D"/>
    <w:rsid w:val="00D151F7"/>
    <w:rsid w:val="00D155BA"/>
    <w:rsid w:val="00D1579D"/>
    <w:rsid w:val="00D15A7A"/>
    <w:rsid w:val="00D15D61"/>
    <w:rsid w:val="00D16644"/>
    <w:rsid w:val="00D16BDC"/>
    <w:rsid w:val="00D16EC3"/>
    <w:rsid w:val="00D17295"/>
    <w:rsid w:val="00D17ABE"/>
    <w:rsid w:val="00D20230"/>
    <w:rsid w:val="00D2063C"/>
    <w:rsid w:val="00D20B18"/>
    <w:rsid w:val="00D21032"/>
    <w:rsid w:val="00D2112A"/>
    <w:rsid w:val="00D212C0"/>
    <w:rsid w:val="00D21318"/>
    <w:rsid w:val="00D21383"/>
    <w:rsid w:val="00D218A7"/>
    <w:rsid w:val="00D21BEA"/>
    <w:rsid w:val="00D222F9"/>
    <w:rsid w:val="00D226A0"/>
    <w:rsid w:val="00D227B7"/>
    <w:rsid w:val="00D22875"/>
    <w:rsid w:val="00D228CF"/>
    <w:rsid w:val="00D229DE"/>
    <w:rsid w:val="00D22BE5"/>
    <w:rsid w:val="00D22C18"/>
    <w:rsid w:val="00D22EB0"/>
    <w:rsid w:val="00D23697"/>
    <w:rsid w:val="00D238A2"/>
    <w:rsid w:val="00D23B51"/>
    <w:rsid w:val="00D23DE7"/>
    <w:rsid w:val="00D2438E"/>
    <w:rsid w:val="00D2441A"/>
    <w:rsid w:val="00D24D2E"/>
    <w:rsid w:val="00D24E68"/>
    <w:rsid w:val="00D2540B"/>
    <w:rsid w:val="00D25984"/>
    <w:rsid w:val="00D2674D"/>
    <w:rsid w:val="00D26797"/>
    <w:rsid w:val="00D268D0"/>
    <w:rsid w:val="00D271E5"/>
    <w:rsid w:val="00D273C5"/>
    <w:rsid w:val="00D27437"/>
    <w:rsid w:val="00D27D99"/>
    <w:rsid w:val="00D304AC"/>
    <w:rsid w:val="00D30744"/>
    <w:rsid w:val="00D30EF2"/>
    <w:rsid w:val="00D313A0"/>
    <w:rsid w:val="00D31FA1"/>
    <w:rsid w:val="00D32247"/>
    <w:rsid w:val="00D331BF"/>
    <w:rsid w:val="00D333C9"/>
    <w:rsid w:val="00D333EB"/>
    <w:rsid w:val="00D3344B"/>
    <w:rsid w:val="00D3367D"/>
    <w:rsid w:val="00D33963"/>
    <w:rsid w:val="00D33B69"/>
    <w:rsid w:val="00D33E15"/>
    <w:rsid w:val="00D342E1"/>
    <w:rsid w:val="00D34376"/>
    <w:rsid w:val="00D34443"/>
    <w:rsid w:val="00D34A3F"/>
    <w:rsid w:val="00D34F90"/>
    <w:rsid w:val="00D34FD4"/>
    <w:rsid w:val="00D35EBE"/>
    <w:rsid w:val="00D36860"/>
    <w:rsid w:val="00D36F0C"/>
    <w:rsid w:val="00D37432"/>
    <w:rsid w:val="00D374AF"/>
    <w:rsid w:val="00D374F4"/>
    <w:rsid w:val="00D37602"/>
    <w:rsid w:val="00D3762C"/>
    <w:rsid w:val="00D3769B"/>
    <w:rsid w:val="00D378AD"/>
    <w:rsid w:val="00D37E73"/>
    <w:rsid w:val="00D40065"/>
    <w:rsid w:val="00D4013E"/>
    <w:rsid w:val="00D4059E"/>
    <w:rsid w:val="00D4064B"/>
    <w:rsid w:val="00D40762"/>
    <w:rsid w:val="00D407C1"/>
    <w:rsid w:val="00D40D9E"/>
    <w:rsid w:val="00D40DDF"/>
    <w:rsid w:val="00D40E4B"/>
    <w:rsid w:val="00D4100D"/>
    <w:rsid w:val="00D41048"/>
    <w:rsid w:val="00D41094"/>
    <w:rsid w:val="00D411FE"/>
    <w:rsid w:val="00D414D9"/>
    <w:rsid w:val="00D41DE5"/>
    <w:rsid w:val="00D41EBC"/>
    <w:rsid w:val="00D41EF5"/>
    <w:rsid w:val="00D420AF"/>
    <w:rsid w:val="00D42202"/>
    <w:rsid w:val="00D422FF"/>
    <w:rsid w:val="00D427AC"/>
    <w:rsid w:val="00D42D6A"/>
    <w:rsid w:val="00D42DCB"/>
    <w:rsid w:val="00D430CE"/>
    <w:rsid w:val="00D431E1"/>
    <w:rsid w:val="00D436D3"/>
    <w:rsid w:val="00D438E1"/>
    <w:rsid w:val="00D43959"/>
    <w:rsid w:val="00D439E1"/>
    <w:rsid w:val="00D43A14"/>
    <w:rsid w:val="00D43C2E"/>
    <w:rsid w:val="00D44138"/>
    <w:rsid w:val="00D4423E"/>
    <w:rsid w:val="00D44D03"/>
    <w:rsid w:val="00D44D6F"/>
    <w:rsid w:val="00D44E5C"/>
    <w:rsid w:val="00D45547"/>
    <w:rsid w:val="00D45A4E"/>
    <w:rsid w:val="00D460A8"/>
    <w:rsid w:val="00D460CE"/>
    <w:rsid w:val="00D4620C"/>
    <w:rsid w:val="00D46398"/>
    <w:rsid w:val="00D46412"/>
    <w:rsid w:val="00D467D4"/>
    <w:rsid w:val="00D46BE2"/>
    <w:rsid w:val="00D46E9E"/>
    <w:rsid w:val="00D47651"/>
    <w:rsid w:val="00D4793D"/>
    <w:rsid w:val="00D47D7E"/>
    <w:rsid w:val="00D5012A"/>
    <w:rsid w:val="00D50471"/>
    <w:rsid w:val="00D509CF"/>
    <w:rsid w:val="00D50AB8"/>
    <w:rsid w:val="00D51A61"/>
    <w:rsid w:val="00D51D18"/>
    <w:rsid w:val="00D51DBE"/>
    <w:rsid w:val="00D51E6F"/>
    <w:rsid w:val="00D52325"/>
    <w:rsid w:val="00D52741"/>
    <w:rsid w:val="00D52B7C"/>
    <w:rsid w:val="00D52DA1"/>
    <w:rsid w:val="00D52F0F"/>
    <w:rsid w:val="00D53348"/>
    <w:rsid w:val="00D5344C"/>
    <w:rsid w:val="00D53A22"/>
    <w:rsid w:val="00D53B4E"/>
    <w:rsid w:val="00D53F07"/>
    <w:rsid w:val="00D54016"/>
    <w:rsid w:val="00D541BE"/>
    <w:rsid w:val="00D5423C"/>
    <w:rsid w:val="00D545B5"/>
    <w:rsid w:val="00D54624"/>
    <w:rsid w:val="00D54B7F"/>
    <w:rsid w:val="00D54B93"/>
    <w:rsid w:val="00D5510A"/>
    <w:rsid w:val="00D552ED"/>
    <w:rsid w:val="00D559CC"/>
    <w:rsid w:val="00D55BDD"/>
    <w:rsid w:val="00D56320"/>
    <w:rsid w:val="00D56536"/>
    <w:rsid w:val="00D5655E"/>
    <w:rsid w:val="00D56DAB"/>
    <w:rsid w:val="00D57185"/>
    <w:rsid w:val="00D572B9"/>
    <w:rsid w:val="00D57372"/>
    <w:rsid w:val="00D577DD"/>
    <w:rsid w:val="00D57B45"/>
    <w:rsid w:val="00D57DC4"/>
    <w:rsid w:val="00D600C2"/>
    <w:rsid w:val="00D603FF"/>
    <w:rsid w:val="00D6053B"/>
    <w:rsid w:val="00D60866"/>
    <w:rsid w:val="00D60A13"/>
    <w:rsid w:val="00D60F4B"/>
    <w:rsid w:val="00D6116E"/>
    <w:rsid w:val="00D612C2"/>
    <w:rsid w:val="00D6157A"/>
    <w:rsid w:val="00D61714"/>
    <w:rsid w:val="00D61844"/>
    <w:rsid w:val="00D6189E"/>
    <w:rsid w:val="00D61AFA"/>
    <w:rsid w:val="00D61E0A"/>
    <w:rsid w:val="00D62356"/>
    <w:rsid w:val="00D6254E"/>
    <w:rsid w:val="00D626E1"/>
    <w:rsid w:val="00D626EE"/>
    <w:rsid w:val="00D62AA5"/>
    <w:rsid w:val="00D62CBB"/>
    <w:rsid w:val="00D62D92"/>
    <w:rsid w:val="00D62DBB"/>
    <w:rsid w:val="00D630C3"/>
    <w:rsid w:val="00D634F1"/>
    <w:rsid w:val="00D634FE"/>
    <w:rsid w:val="00D63754"/>
    <w:rsid w:val="00D6385B"/>
    <w:rsid w:val="00D63B59"/>
    <w:rsid w:val="00D63C3F"/>
    <w:rsid w:val="00D63DBD"/>
    <w:rsid w:val="00D63DCF"/>
    <w:rsid w:val="00D63FF3"/>
    <w:rsid w:val="00D64384"/>
    <w:rsid w:val="00D64544"/>
    <w:rsid w:val="00D64853"/>
    <w:rsid w:val="00D64E42"/>
    <w:rsid w:val="00D650BC"/>
    <w:rsid w:val="00D65F71"/>
    <w:rsid w:val="00D663D9"/>
    <w:rsid w:val="00D665C5"/>
    <w:rsid w:val="00D66713"/>
    <w:rsid w:val="00D66857"/>
    <w:rsid w:val="00D66881"/>
    <w:rsid w:val="00D66B75"/>
    <w:rsid w:val="00D66E01"/>
    <w:rsid w:val="00D672DD"/>
    <w:rsid w:val="00D6732D"/>
    <w:rsid w:val="00D674AE"/>
    <w:rsid w:val="00D676EE"/>
    <w:rsid w:val="00D67B20"/>
    <w:rsid w:val="00D67DB1"/>
    <w:rsid w:val="00D67DDC"/>
    <w:rsid w:val="00D7011B"/>
    <w:rsid w:val="00D705BD"/>
    <w:rsid w:val="00D707DD"/>
    <w:rsid w:val="00D70B4F"/>
    <w:rsid w:val="00D70EE1"/>
    <w:rsid w:val="00D70F63"/>
    <w:rsid w:val="00D71328"/>
    <w:rsid w:val="00D715AC"/>
    <w:rsid w:val="00D7202E"/>
    <w:rsid w:val="00D7210D"/>
    <w:rsid w:val="00D72442"/>
    <w:rsid w:val="00D7268A"/>
    <w:rsid w:val="00D726EE"/>
    <w:rsid w:val="00D731B2"/>
    <w:rsid w:val="00D73592"/>
    <w:rsid w:val="00D736DA"/>
    <w:rsid w:val="00D7376A"/>
    <w:rsid w:val="00D73896"/>
    <w:rsid w:val="00D73A6B"/>
    <w:rsid w:val="00D73ACA"/>
    <w:rsid w:val="00D73C5E"/>
    <w:rsid w:val="00D73CBF"/>
    <w:rsid w:val="00D74062"/>
    <w:rsid w:val="00D7430D"/>
    <w:rsid w:val="00D74498"/>
    <w:rsid w:val="00D74BED"/>
    <w:rsid w:val="00D74F41"/>
    <w:rsid w:val="00D759D8"/>
    <w:rsid w:val="00D75C1F"/>
    <w:rsid w:val="00D75DA9"/>
    <w:rsid w:val="00D75E09"/>
    <w:rsid w:val="00D75E85"/>
    <w:rsid w:val="00D75F1F"/>
    <w:rsid w:val="00D75F92"/>
    <w:rsid w:val="00D763FB"/>
    <w:rsid w:val="00D76415"/>
    <w:rsid w:val="00D76749"/>
    <w:rsid w:val="00D76874"/>
    <w:rsid w:val="00D76A83"/>
    <w:rsid w:val="00D76AE0"/>
    <w:rsid w:val="00D7738B"/>
    <w:rsid w:val="00D7765C"/>
    <w:rsid w:val="00D7796F"/>
    <w:rsid w:val="00D77C05"/>
    <w:rsid w:val="00D80055"/>
    <w:rsid w:val="00D8081D"/>
    <w:rsid w:val="00D80837"/>
    <w:rsid w:val="00D80A06"/>
    <w:rsid w:val="00D80F0B"/>
    <w:rsid w:val="00D81519"/>
    <w:rsid w:val="00D81CE1"/>
    <w:rsid w:val="00D81D49"/>
    <w:rsid w:val="00D82680"/>
    <w:rsid w:val="00D82BC7"/>
    <w:rsid w:val="00D82D71"/>
    <w:rsid w:val="00D82DD7"/>
    <w:rsid w:val="00D833FA"/>
    <w:rsid w:val="00D836C5"/>
    <w:rsid w:val="00D83749"/>
    <w:rsid w:val="00D839E6"/>
    <w:rsid w:val="00D83F8C"/>
    <w:rsid w:val="00D84139"/>
    <w:rsid w:val="00D84543"/>
    <w:rsid w:val="00D8463C"/>
    <w:rsid w:val="00D84673"/>
    <w:rsid w:val="00D84AE6"/>
    <w:rsid w:val="00D84DDD"/>
    <w:rsid w:val="00D84E4A"/>
    <w:rsid w:val="00D84F40"/>
    <w:rsid w:val="00D85355"/>
    <w:rsid w:val="00D85501"/>
    <w:rsid w:val="00D85939"/>
    <w:rsid w:val="00D85D7C"/>
    <w:rsid w:val="00D85E87"/>
    <w:rsid w:val="00D86805"/>
    <w:rsid w:val="00D86D75"/>
    <w:rsid w:val="00D87292"/>
    <w:rsid w:val="00D87698"/>
    <w:rsid w:val="00D87782"/>
    <w:rsid w:val="00D87849"/>
    <w:rsid w:val="00D879AE"/>
    <w:rsid w:val="00D87B62"/>
    <w:rsid w:val="00D9021A"/>
    <w:rsid w:val="00D90326"/>
    <w:rsid w:val="00D90444"/>
    <w:rsid w:val="00D904E3"/>
    <w:rsid w:val="00D90595"/>
    <w:rsid w:val="00D905FF"/>
    <w:rsid w:val="00D9071A"/>
    <w:rsid w:val="00D90768"/>
    <w:rsid w:val="00D90C62"/>
    <w:rsid w:val="00D90D71"/>
    <w:rsid w:val="00D90EEB"/>
    <w:rsid w:val="00D90F90"/>
    <w:rsid w:val="00D9103F"/>
    <w:rsid w:val="00D91B1B"/>
    <w:rsid w:val="00D91CB6"/>
    <w:rsid w:val="00D91E5D"/>
    <w:rsid w:val="00D924BB"/>
    <w:rsid w:val="00D925CA"/>
    <w:rsid w:val="00D927FE"/>
    <w:rsid w:val="00D92813"/>
    <w:rsid w:val="00D92971"/>
    <w:rsid w:val="00D92A55"/>
    <w:rsid w:val="00D92ACF"/>
    <w:rsid w:val="00D92BFB"/>
    <w:rsid w:val="00D92CAF"/>
    <w:rsid w:val="00D92D73"/>
    <w:rsid w:val="00D92EEC"/>
    <w:rsid w:val="00D92FBD"/>
    <w:rsid w:val="00D93189"/>
    <w:rsid w:val="00D93243"/>
    <w:rsid w:val="00D9331F"/>
    <w:rsid w:val="00D936AE"/>
    <w:rsid w:val="00D93A7F"/>
    <w:rsid w:val="00D93A84"/>
    <w:rsid w:val="00D93DF7"/>
    <w:rsid w:val="00D93E43"/>
    <w:rsid w:val="00D93EBB"/>
    <w:rsid w:val="00D94748"/>
    <w:rsid w:val="00D9478D"/>
    <w:rsid w:val="00D94F9C"/>
    <w:rsid w:val="00D9529E"/>
    <w:rsid w:val="00D95642"/>
    <w:rsid w:val="00D95982"/>
    <w:rsid w:val="00D95A6E"/>
    <w:rsid w:val="00D95CEE"/>
    <w:rsid w:val="00D95D7E"/>
    <w:rsid w:val="00D95DE0"/>
    <w:rsid w:val="00D96EBC"/>
    <w:rsid w:val="00D97381"/>
    <w:rsid w:val="00D97A92"/>
    <w:rsid w:val="00D97BCA"/>
    <w:rsid w:val="00D97BD8"/>
    <w:rsid w:val="00D97DCB"/>
    <w:rsid w:val="00D97DF5"/>
    <w:rsid w:val="00D97EAB"/>
    <w:rsid w:val="00D97F40"/>
    <w:rsid w:val="00DA009B"/>
    <w:rsid w:val="00DA03FD"/>
    <w:rsid w:val="00DA0F41"/>
    <w:rsid w:val="00DA1191"/>
    <w:rsid w:val="00DA1454"/>
    <w:rsid w:val="00DA149E"/>
    <w:rsid w:val="00DA14FA"/>
    <w:rsid w:val="00DA1D9C"/>
    <w:rsid w:val="00DA1F03"/>
    <w:rsid w:val="00DA269B"/>
    <w:rsid w:val="00DA28A8"/>
    <w:rsid w:val="00DA2A29"/>
    <w:rsid w:val="00DA300F"/>
    <w:rsid w:val="00DA30C0"/>
    <w:rsid w:val="00DA34ED"/>
    <w:rsid w:val="00DA372D"/>
    <w:rsid w:val="00DA394B"/>
    <w:rsid w:val="00DA3BBD"/>
    <w:rsid w:val="00DA3EEB"/>
    <w:rsid w:val="00DA4834"/>
    <w:rsid w:val="00DA4E35"/>
    <w:rsid w:val="00DA507D"/>
    <w:rsid w:val="00DA5168"/>
    <w:rsid w:val="00DA53A6"/>
    <w:rsid w:val="00DA53AC"/>
    <w:rsid w:val="00DA5911"/>
    <w:rsid w:val="00DA595F"/>
    <w:rsid w:val="00DA5D5C"/>
    <w:rsid w:val="00DA5DC0"/>
    <w:rsid w:val="00DA5EB7"/>
    <w:rsid w:val="00DA62CF"/>
    <w:rsid w:val="00DA62D7"/>
    <w:rsid w:val="00DA6933"/>
    <w:rsid w:val="00DA6D47"/>
    <w:rsid w:val="00DA6E46"/>
    <w:rsid w:val="00DA70D0"/>
    <w:rsid w:val="00DA722E"/>
    <w:rsid w:val="00DA73C4"/>
    <w:rsid w:val="00DA7724"/>
    <w:rsid w:val="00DA7733"/>
    <w:rsid w:val="00DA7857"/>
    <w:rsid w:val="00DA7C22"/>
    <w:rsid w:val="00DA7DD9"/>
    <w:rsid w:val="00DA7F3B"/>
    <w:rsid w:val="00DB0003"/>
    <w:rsid w:val="00DB0075"/>
    <w:rsid w:val="00DB0276"/>
    <w:rsid w:val="00DB0389"/>
    <w:rsid w:val="00DB04FD"/>
    <w:rsid w:val="00DB05D7"/>
    <w:rsid w:val="00DB085C"/>
    <w:rsid w:val="00DB0D02"/>
    <w:rsid w:val="00DB1162"/>
    <w:rsid w:val="00DB16CA"/>
    <w:rsid w:val="00DB198D"/>
    <w:rsid w:val="00DB1E02"/>
    <w:rsid w:val="00DB230F"/>
    <w:rsid w:val="00DB2312"/>
    <w:rsid w:val="00DB23BC"/>
    <w:rsid w:val="00DB3023"/>
    <w:rsid w:val="00DB3105"/>
    <w:rsid w:val="00DB33A5"/>
    <w:rsid w:val="00DB397C"/>
    <w:rsid w:val="00DB398E"/>
    <w:rsid w:val="00DB3D65"/>
    <w:rsid w:val="00DB3D87"/>
    <w:rsid w:val="00DB401D"/>
    <w:rsid w:val="00DB4127"/>
    <w:rsid w:val="00DB4173"/>
    <w:rsid w:val="00DB42A1"/>
    <w:rsid w:val="00DB4C18"/>
    <w:rsid w:val="00DB4C95"/>
    <w:rsid w:val="00DB4CC6"/>
    <w:rsid w:val="00DB4E41"/>
    <w:rsid w:val="00DB5007"/>
    <w:rsid w:val="00DB5A26"/>
    <w:rsid w:val="00DB5F33"/>
    <w:rsid w:val="00DB62E3"/>
    <w:rsid w:val="00DB6410"/>
    <w:rsid w:val="00DB653A"/>
    <w:rsid w:val="00DB68E1"/>
    <w:rsid w:val="00DB70E3"/>
    <w:rsid w:val="00DB722D"/>
    <w:rsid w:val="00DB7960"/>
    <w:rsid w:val="00DB7D67"/>
    <w:rsid w:val="00DC02A3"/>
    <w:rsid w:val="00DC0609"/>
    <w:rsid w:val="00DC0840"/>
    <w:rsid w:val="00DC0ED8"/>
    <w:rsid w:val="00DC1A47"/>
    <w:rsid w:val="00DC1C2B"/>
    <w:rsid w:val="00DC1E58"/>
    <w:rsid w:val="00DC1F36"/>
    <w:rsid w:val="00DC25C4"/>
    <w:rsid w:val="00DC2AAB"/>
    <w:rsid w:val="00DC2F23"/>
    <w:rsid w:val="00DC3168"/>
    <w:rsid w:val="00DC36A6"/>
    <w:rsid w:val="00DC37CD"/>
    <w:rsid w:val="00DC3D50"/>
    <w:rsid w:val="00DC42BA"/>
    <w:rsid w:val="00DC455F"/>
    <w:rsid w:val="00DC4709"/>
    <w:rsid w:val="00DC49A4"/>
    <w:rsid w:val="00DC4CB9"/>
    <w:rsid w:val="00DC4F28"/>
    <w:rsid w:val="00DC4F63"/>
    <w:rsid w:val="00DC5206"/>
    <w:rsid w:val="00DC5BE4"/>
    <w:rsid w:val="00DC5D05"/>
    <w:rsid w:val="00DC5E4A"/>
    <w:rsid w:val="00DC6188"/>
    <w:rsid w:val="00DC690A"/>
    <w:rsid w:val="00DC69A6"/>
    <w:rsid w:val="00DC6F12"/>
    <w:rsid w:val="00DC724A"/>
    <w:rsid w:val="00DC75A2"/>
    <w:rsid w:val="00DC796A"/>
    <w:rsid w:val="00DC7A30"/>
    <w:rsid w:val="00DC7B92"/>
    <w:rsid w:val="00DC7BD1"/>
    <w:rsid w:val="00DC7FCB"/>
    <w:rsid w:val="00DD0344"/>
    <w:rsid w:val="00DD0731"/>
    <w:rsid w:val="00DD07AC"/>
    <w:rsid w:val="00DD0C05"/>
    <w:rsid w:val="00DD0F4B"/>
    <w:rsid w:val="00DD12E4"/>
    <w:rsid w:val="00DD152A"/>
    <w:rsid w:val="00DD1796"/>
    <w:rsid w:val="00DD1C14"/>
    <w:rsid w:val="00DD2097"/>
    <w:rsid w:val="00DD24D3"/>
    <w:rsid w:val="00DD25C2"/>
    <w:rsid w:val="00DD2C95"/>
    <w:rsid w:val="00DD2F3B"/>
    <w:rsid w:val="00DD3770"/>
    <w:rsid w:val="00DD39B8"/>
    <w:rsid w:val="00DD4257"/>
    <w:rsid w:val="00DD42A7"/>
    <w:rsid w:val="00DD43D0"/>
    <w:rsid w:val="00DD4B3A"/>
    <w:rsid w:val="00DD530B"/>
    <w:rsid w:val="00DD5658"/>
    <w:rsid w:val="00DD56A3"/>
    <w:rsid w:val="00DD571D"/>
    <w:rsid w:val="00DD58B4"/>
    <w:rsid w:val="00DD5CB8"/>
    <w:rsid w:val="00DD5D6A"/>
    <w:rsid w:val="00DD5D7B"/>
    <w:rsid w:val="00DD6071"/>
    <w:rsid w:val="00DD6351"/>
    <w:rsid w:val="00DD63A9"/>
    <w:rsid w:val="00DD63DD"/>
    <w:rsid w:val="00DD645E"/>
    <w:rsid w:val="00DD6C08"/>
    <w:rsid w:val="00DD6F4C"/>
    <w:rsid w:val="00DD73E6"/>
    <w:rsid w:val="00DD76CE"/>
    <w:rsid w:val="00DD79D0"/>
    <w:rsid w:val="00DD7EF3"/>
    <w:rsid w:val="00DD7FB9"/>
    <w:rsid w:val="00DE0653"/>
    <w:rsid w:val="00DE132E"/>
    <w:rsid w:val="00DE134F"/>
    <w:rsid w:val="00DE1D48"/>
    <w:rsid w:val="00DE2E80"/>
    <w:rsid w:val="00DE3456"/>
    <w:rsid w:val="00DE3888"/>
    <w:rsid w:val="00DE38FB"/>
    <w:rsid w:val="00DE40FE"/>
    <w:rsid w:val="00DE4144"/>
    <w:rsid w:val="00DE4AA0"/>
    <w:rsid w:val="00DE4D78"/>
    <w:rsid w:val="00DE4ECC"/>
    <w:rsid w:val="00DE5066"/>
    <w:rsid w:val="00DE541C"/>
    <w:rsid w:val="00DE54A5"/>
    <w:rsid w:val="00DE54B6"/>
    <w:rsid w:val="00DE5700"/>
    <w:rsid w:val="00DE5870"/>
    <w:rsid w:val="00DE5A67"/>
    <w:rsid w:val="00DE6164"/>
    <w:rsid w:val="00DE6365"/>
    <w:rsid w:val="00DE64F6"/>
    <w:rsid w:val="00DE665C"/>
    <w:rsid w:val="00DE6A67"/>
    <w:rsid w:val="00DE6A9D"/>
    <w:rsid w:val="00DE6B20"/>
    <w:rsid w:val="00DE6FA9"/>
    <w:rsid w:val="00DE77E5"/>
    <w:rsid w:val="00DE7824"/>
    <w:rsid w:val="00DE7DFA"/>
    <w:rsid w:val="00DF012D"/>
    <w:rsid w:val="00DF0218"/>
    <w:rsid w:val="00DF02FD"/>
    <w:rsid w:val="00DF0305"/>
    <w:rsid w:val="00DF0786"/>
    <w:rsid w:val="00DF0879"/>
    <w:rsid w:val="00DF0C6A"/>
    <w:rsid w:val="00DF11E3"/>
    <w:rsid w:val="00DF1261"/>
    <w:rsid w:val="00DF136A"/>
    <w:rsid w:val="00DF16B0"/>
    <w:rsid w:val="00DF1766"/>
    <w:rsid w:val="00DF1BFC"/>
    <w:rsid w:val="00DF274F"/>
    <w:rsid w:val="00DF2AEB"/>
    <w:rsid w:val="00DF2BB8"/>
    <w:rsid w:val="00DF2CD7"/>
    <w:rsid w:val="00DF2FC3"/>
    <w:rsid w:val="00DF308A"/>
    <w:rsid w:val="00DF3425"/>
    <w:rsid w:val="00DF3427"/>
    <w:rsid w:val="00DF369D"/>
    <w:rsid w:val="00DF38C5"/>
    <w:rsid w:val="00DF3937"/>
    <w:rsid w:val="00DF3B58"/>
    <w:rsid w:val="00DF43AE"/>
    <w:rsid w:val="00DF4777"/>
    <w:rsid w:val="00DF4AE4"/>
    <w:rsid w:val="00DF4C3C"/>
    <w:rsid w:val="00DF4FEF"/>
    <w:rsid w:val="00DF5110"/>
    <w:rsid w:val="00DF516E"/>
    <w:rsid w:val="00DF555D"/>
    <w:rsid w:val="00DF586B"/>
    <w:rsid w:val="00DF5AD7"/>
    <w:rsid w:val="00DF5B9D"/>
    <w:rsid w:val="00DF5D98"/>
    <w:rsid w:val="00DF628C"/>
    <w:rsid w:val="00DF653B"/>
    <w:rsid w:val="00DF694E"/>
    <w:rsid w:val="00DF6A1D"/>
    <w:rsid w:val="00DF6B7A"/>
    <w:rsid w:val="00DF6BEF"/>
    <w:rsid w:val="00DF6C8B"/>
    <w:rsid w:val="00DF6CDC"/>
    <w:rsid w:val="00DF718E"/>
    <w:rsid w:val="00DF71D8"/>
    <w:rsid w:val="00DF74E8"/>
    <w:rsid w:val="00DF779E"/>
    <w:rsid w:val="00DF7F03"/>
    <w:rsid w:val="00E0015B"/>
    <w:rsid w:val="00E00CEE"/>
    <w:rsid w:val="00E00ED7"/>
    <w:rsid w:val="00E00F9E"/>
    <w:rsid w:val="00E013FD"/>
    <w:rsid w:val="00E01574"/>
    <w:rsid w:val="00E017E6"/>
    <w:rsid w:val="00E018EF"/>
    <w:rsid w:val="00E01E29"/>
    <w:rsid w:val="00E01EFC"/>
    <w:rsid w:val="00E01F82"/>
    <w:rsid w:val="00E024D6"/>
    <w:rsid w:val="00E02610"/>
    <w:rsid w:val="00E02680"/>
    <w:rsid w:val="00E02A14"/>
    <w:rsid w:val="00E03102"/>
    <w:rsid w:val="00E035C3"/>
    <w:rsid w:val="00E039C2"/>
    <w:rsid w:val="00E03BB6"/>
    <w:rsid w:val="00E03D38"/>
    <w:rsid w:val="00E03E19"/>
    <w:rsid w:val="00E040F8"/>
    <w:rsid w:val="00E0525F"/>
    <w:rsid w:val="00E05C26"/>
    <w:rsid w:val="00E05FC4"/>
    <w:rsid w:val="00E06125"/>
    <w:rsid w:val="00E064D8"/>
    <w:rsid w:val="00E06550"/>
    <w:rsid w:val="00E06723"/>
    <w:rsid w:val="00E06973"/>
    <w:rsid w:val="00E06C0A"/>
    <w:rsid w:val="00E06E37"/>
    <w:rsid w:val="00E070B1"/>
    <w:rsid w:val="00E07706"/>
    <w:rsid w:val="00E07D8A"/>
    <w:rsid w:val="00E10643"/>
    <w:rsid w:val="00E10829"/>
    <w:rsid w:val="00E11516"/>
    <w:rsid w:val="00E119B3"/>
    <w:rsid w:val="00E11DCC"/>
    <w:rsid w:val="00E1249C"/>
    <w:rsid w:val="00E12591"/>
    <w:rsid w:val="00E12737"/>
    <w:rsid w:val="00E12CF6"/>
    <w:rsid w:val="00E12DB9"/>
    <w:rsid w:val="00E12F2F"/>
    <w:rsid w:val="00E13220"/>
    <w:rsid w:val="00E13438"/>
    <w:rsid w:val="00E13A9E"/>
    <w:rsid w:val="00E142FE"/>
    <w:rsid w:val="00E146E4"/>
    <w:rsid w:val="00E152A5"/>
    <w:rsid w:val="00E1595D"/>
    <w:rsid w:val="00E15E09"/>
    <w:rsid w:val="00E16307"/>
    <w:rsid w:val="00E16382"/>
    <w:rsid w:val="00E16656"/>
    <w:rsid w:val="00E16FF8"/>
    <w:rsid w:val="00E17227"/>
    <w:rsid w:val="00E17400"/>
    <w:rsid w:val="00E176D5"/>
    <w:rsid w:val="00E1790C"/>
    <w:rsid w:val="00E17F52"/>
    <w:rsid w:val="00E17F91"/>
    <w:rsid w:val="00E202FE"/>
    <w:rsid w:val="00E205A8"/>
    <w:rsid w:val="00E20624"/>
    <w:rsid w:val="00E2091B"/>
    <w:rsid w:val="00E20949"/>
    <w:rsid w:val="00E210D5"/>
    <w:rsid w:val="00E21315"/>
    <w:rsid w:val="00E2196A"/>
    <w:rsid w:val="00E21DA8"/>
    <w:rsid w:val="00E21DCD"/>
    <w:rsid w:val="00E221B3"/>
    <w:rsid w:val="00E228B3"/>
    <w:rsid w:val="00E22AB1"/>
    <w:rsid w:val="00E22B61"/>
    <w:rsid w:val="00E22BD3"/>
    <w:rsid w:val="00E22CF5"/>
    <w:rsid w:val="00E23116"/>
    <w:rsid w:val="00E23609"/>
    <w:rsid w:val="00E2368E"/>
    <w:rsid w:val="00E236E0"/>
    <w:rsid w:val="00E23C7F"/>
    <w:rsid w:val="00E23E8E"/>
    <w:rsid w:val="00E23F4D"/>
    <w:rsid w:val="00E240B5"/>
    <w:rsid w:val="00E2433C"/>
    <w:rsid w:val="00E246C0"/>
    <w:rsid w:val="00E248FE"/>
    <w:rsid w:val="00E24B2D"/>
    <w:rsid w:val="00E24D2A"/>
    <w:rsid w:val="00E24F0C"/>
    <w:rsid w:val="00E25700"/>
    <w:rsid w:val="00E257A8"/>
    <w:rsid w:val="00E2601D"/>
    <w:rsid w:val="00E263BC"/>
    <w:rsid w:val="00E2650C"/>
    <w:rsid w:val="00E26569"/>
    <w:rsid w:val="00E265BD"/>
    <w:rsid w:val="00E26773"/>
    <w:rsid w:val="00E26915"/>
    <w:rsid w:val="00E26971"/>
    <w:rsid w:val="00E26C78"/>
    <w:rsid w:val="00E26FFF"/>
    <w:rsid w:val="00E272D0"/>
    <w:rsid w:val="00E2730F"/>
    <w:rsid w:val="00E27603"/>
    <w:rsid w:val="00E2762A"/>
    <w:rsid w:val="00E279F5"/>
    <w:rsid w:val="00E27AE1"/>
    <w:rsid w:val="00E3022E"/>
    <w:rsid w:val="00E30393"/>
    <w:rsid w:val="00E3050C"/>
    <w:rsid w:val="00E30A10"/>
    <w:rsid w:val="00E30B4A"/>
    <w:rsid w:val="00E30C0C"/>
    <w:rsid w:val="00E30ED7"/>
    <w:rsid w:val="00E313A3"/>
    <w:rsid w:val="00E318BC"/>
    <w:rsid w:val="00E31D5F"/>
    <w:rsid w:val="00E32078"/>
    <w:rsid w:val="00E3207A"/>
    <w:rsid w:val="00E32141"/>
    <w:rsid w:val="00E321FE"/>
    <w:rsid w:val="00E32558"/>
    <w:rsid w:val="00E32585"/>
    <w:rsid w:val="00E32788"/>
    <w:rsid w:val="00E32A31"/>
    <w:rsid w:val="00E32FBC"/>
    <w:rsid w:val="00E331A2"/>
    <w:rsid w:val="00E33593"/>
    <w:rsid w:val="00E33CAA"/>
    <w:rsid w:val="00E34105"/>
    <w:rsid w:val="00E34216"/>
    <w:rsid w:val="00E34991"/>
    <w:rsid w:val="00E34DA7"/>
    <w:rsid w:val="00E34EDA"/>
    <w:rsid w:val="00E3540E"/>
    <w:rsid w:val="00E35510"/>
    <w:rsid w:val="00E359AD"/>
    <w:rsid w:val="00E359CF"/>
    <w:rsid w:val="00E35E8F"/>
    <w:rsid w:val="00E360B7"/>
    <w:rsid w:val="00E36430"/>
    <w:rsid w:val="00E3651A"/>
    <w:rsid w:val="00E36699"/>
    <w:rsid w:val="00E36EBC"/>
    <w:rsid w:val="00E370B3"/>
    <w:rsid w:val="00E37302"/>
    <w:rsid w:val="00E373D5"/>
    <w:rsid w:val="00E37746"/>
    <w:rsid w:val="00E37A8D"/>
    <w:rsid w:val="00E37B62"/>
    <w:rsid w:val="00E37BDD"/>
    <w:rsid w:val="00E400ED"/>
    <w:rsid w:val="00E407B4"/>
    <w:rsid w:val="00E40A15"/>
    <w:rsid w:val="00E4133C"/>
    <w:rsid w:val="00E41D55"/>
    <w:rsid w:val="00E41FB5"/>
    <w:rsid w:val="00E42215"/>
    <w:rsid w:val="00E42427"/>
    <w:rsid w:val="00E426BA"/>
    <w:rsid w:val="00E42EF8"/>
    <w:rsid w:val="00E434C1"/>
    <w:rsid w:val="00E43C8F"/>
    <w:rsid w:val="00E43D1D"/>
    <w:rsid w:val="00E44115"/>
    <w:rsid w:val="00E44133"/>
    <w:rsid w:val="00E4495E"/>
    <w:rsid w:val="00E449DD"/>
    <w:rsid w:val="00E44B31"/>
    <w:rsid w:val="00E44E89"/>
    <w:rsid w:val="00E454D9"/>
    <w:rsid w:val="00E45919"/>
    <w:rsid w:val="00E45B2E"/>
    <w:rsid w:val="00E45EB8"/>
    <w:rsid w:val="00E46258"/>
    <w:rsid w:val="00E46482"/>
    <w:rsid w:val="00E4669C"/>
    <w:rsid w:val="00E46BFC"/>
    <w:rsid w:val="00E46C27"/>
    <w:rsid w:val="00E46C87"/>
    <w:rsid w:val="00E46D44"/>
    <w:rsid w:val="00E46E49"/>
    <w:rsid w:val="00E46F93"/>
    <w:rsid w:val="00E4777F"/>
    <w:rsid w:val="00E477B1"/>
    <w:rsid w:val="00E4782D"/>
    <w:rsid w:val="00E47BD3"/>
    <w:rsid w:val="00E47C63"/>
    <w:rsid w:val="00E47E36"/>
    <w:rsid w:val="00E5006B"/>
    <w:rsid w:val="00E506CC"/>
    <w:rsid w:val="00E50BAD"/>
    <w:rsid w:val="00E50C8B"/>
    <w:rsid w:val="00E50E4C"/>
    <w:rsid w:val="00E51001"/>
    <w:rsid w:val="00E510CE"/>
    <w:rsid w:val="00E51199"/>
    <w:rsid w:val="00E51216"/>
    <w:rsid w:val="00E51518"/>
    <w:rsid w:val="00E51543"/>
    <w:rsid w:val="00E51915"/>
    <w:rsid w:val="00E51A52"/>
    <w:rsid w:val="00E51B87"/>
    <w:rsid w:val="00E51E16"/>
    <w:rsid w:val="00E5229C"/>
    <w:rsid w:val="00E52A8B"/>
    <w:rsid w:val="00E52F71"/>
    <w:rsid w:val="00E530EE"/>
    <w:rsid w:val="00E53231"/>
    <w:rsid w:val="00E53778"/>
    <w:rsid w:val="00E54141"/>
    <w:rsid w:val="00E54295"/>
    <w:rsid w:val="00E5444A"/>
    <w:rsid w:val="00E547E1"/>
    <w:rsid w:val="00E54BB9"/>
    <w:rsid w:val="00E54E18"/>
    <w:rsid w:val="00E5531D"/>
    <w:rsid w:val="00E55AAB"/>
    <w:rsid w:val="00E55D8A"/>
    <w:rsid w:val="00E55E0E"/>
    <w:rsid w:val="00E561C6"/>
    <w:rsid w:val="00E562A5"/>
    <w:rsid w:val="00E56339"/>
    <w:rsid w:val="00E56532"/>
    <w:rsid w:val="00E567A3"/>
    <w:rsid w:val="00E567C9"/>
    <w:rsid w:val="00E56A3E"/>
    <w:rsid w:val="00E56B10"/>
    <w:rsid w:val="00E571B0"/>
    <w:rsid w:val="00E572B0"/>
    <w:rsid w:val="00E577A3"/>
    <w:rsid w:val="00E578DA"/>
    <w:rsid w:val="00E5794A"/>
    <w:rsid w:val="00E57D4A"/>
    <w:rsid w:val="00E57F08"/>
    <w:rsid w:val="00E607CA"/>
    <w:rsid w:val="00E60ABA"/>
    <w:rsid w:val="00E60BEF"/>
    <w:rsid w:val="00E60D47"/>
    <w:rsid w:val="00E60E3C"/>
    <w:rsid w:val="00E60FF2"/>
    <w:rsid w:val="00E61042"/>
    <w:rsid w:val="00E6120A"/>
    <w:rsid w:val="00E613C4"/>
    <w:rsid w:val="00E61407"/>
    <w:rsid w:val="00E61543"/>
    <w:rsid w:val="00E619C2"/>
    <w:rsid w:val="00E61FF7"/>
    <w:rsid w:val="00E62132"/>
    <w:rsid w:val="00E62296"/>
    <w:rsid w:val="00E62903"/>
    <w:rsid w:val="00E6299E"/>
    <w:rsid w:val="00E62F4B"/>
    <w:rsid w:val="00E630F5"/>
    <w:rsid w:val="00E63237"/>
    <w:rsid w:val="00E6326A"/>
    <w:rsid w:val="00E63AB6"/>
    <w:rsid w:val="00E63ADC"/>
    <w:rsid w:val="00E63E6F"/>
    <w:rsid w:val="00E6454B"/>
    <w:rsid w:val="00E6462C"/>
    <w:rsid w:val="00E646DE"/>
    <w:rsid w:val="00E64968"/>
    <w:rsid w:val="00E649FC"/>
    <w:rsid w:val="00E64E6C"/>
    <w:rsid w:val="00E65044"/>
    <w:rsid w:val="00E65190"/>
    <w:rsid w:val="00E65589"/>
    <w:rsid w:val="00E65646"/>
    <w:rsid w:val="00E657DF"/>
    <w:rsid w:val="00E66520"/>
    <w:rsid w:val="00E666CC"/>
    <w:rsid w:val="00E66733"/>
    <w:rsid w:val="00E667CA"/>
    <w:rsid w:val="00E66B6C"/>
    <w:rsid w:val="00E66C20"/>
    <w:rsid w:val="00E66E60"/>
    <w:rsid w:val="00E67904"/>
    <w:rsid w:val="00E67934"/>
    <w:rsid w:val="00E67FE3"/>
    <w:rsid w:val="00E7028C"/>
    <w:rsid w:val="00E70292"/>
    <w:rsid w:val="00E70406"/>
    <w:rsid w:val="00E70CED"/>
    <w:rsid w:val="00E70EAF"/>
    <w:rsid w:val="00E712AA"/>
    <w:rsid w:val="00E717F4"/>
    <w:rsid w:val="00E7187A"/>
    <w:rsid w:val="00E7190F"/>
    <w:rsid w:val="00E71A37"/>
    <w:rsid w:val="00E71AA5"/>
    <w:rsid w:val="00E71C51"/>
    <w:rsid w:val="00E71CAC"/>
    <w:rsid w:val="00E72263"/>
    <w:rsid w:val="00E726A0"/>
    <w:rsid w:val="00E72E19"/>
    <w:rsid w:val="00E72F0F"/>
    <w:rsid w:val="00E72F34"/>
    <w:rsid w:val="00E7311F"/>
    <w:rsid w:val="00E733AC"/>
    <w:rsid w:val="00E73723"/>
    <w:rsid w:val="00E73C44"/>
    <w:rsid w:val="00E73F7F"/>
    <w:rsid w:val="00E74156"/>
    <w:rsid w:val="00E74266"/>
    <w:rsid w:val="00E74491"/>
    <w:rsid w:val="00E744B6"/>
    <w:rsid w:val="00E7454A"/>
    <w:rsid w:val="00E74744"/>
    <w:rsid w:val="00E749B6"/>
    <w:rsid w:val="00E749C6"/>
    <w:rsid w:val="00E74C6D"/>
    <w:rsid w:val="00E74D7E"/>
    <w:rsid w:val="00E74DCB"/>
    <w:rsid w:val="00E74DF9"/>
    <w:rsid w:val="00E74FDB"/>
    <w:rsid w:val="00E756AA"/>
    <w:rsid w:val="00E75707"/>
    <w:rsid w:val="00E75C53"/>
    <w:rsid w:val="00E75D4C"/>
    <w:rsid w:val="00E76157"/>
    <w:rsid w:val="00E762C6"/>
    <w:rsid w:val="00E76410"/>
    <w:rsid w:val="00E7654F"/>
    <w:rsid w:val="00E76703"/>
    <w:rsid w:val="00E767A7"/>
    <w:rsid w:val="00E77CE3"/>
    <w:rsid w:val="00E77CF8"/>
    <w:rsid w:val="00E77F9A"/>
    <w:rsid w:val="00E80055"/>
    <w:rsid w:val="00E80347"/>
    <w:rsid w:val="00E80B30"/>
    <w:rsid w:val="00E80B86"/>
    <w:rsid w:val="00E81350"/>
    <w:rsid w:val="00E814A0"/>
    <w:rsid w:val="00E814D1"/>
    <w:rsid w:val="00E81BA5"/>
    <w:rsid w:val="00E81C17"/>
    <w:rsid w:val="00E824AE"/>
    <w:rsid w:val="00E82629"/>
    <w:rsid w:val="00E826AF"/>
    <w:rsid w:val="00E82B2A"/>
    <w:rsid w:val="00E82C1E"/>
    <w:rsid w:val="00E82D5D"/>
    <w:rsid w:val="00E82D6B"/>
    <w:rsid w:val="00E830AE"/>
    <w:rsid w:val="00E83111"/>
    <w:rsid w:val="00E832B4"/>
    <w:rsid w:val="00E83B10"/>
    <w:rsid w:val="00E83F16"/>
    <w:rsid w:val="00E83F18"/>
    <w:rsid w:val="00E8470B"/>
    <w:rsid w:val="00E84A8F"/>
    <w:rsid w:val="00E84CDC"/>
    <w:rsid w:val="00E850A3"/>
    <w:rsid w:val="00E85704"/>
    <w:rsid w:val="00E86036"/>
    <w:rsid w:val="00E861E3"/>
    <w:rsid w:val="00E8642B"/>
    <w:rsid w:val="00E86505"/>
    <w:rsid w:val="00E86605"/>
    <w:rsid w:val="00E86811"/>
    <w:rsid w:val="00E86A37"/>
    <w:rsid w:val="00E86E8F"/>
    <w:rsid w:val="00E878E0"/>
    <w:rsid w:val="00E87C36"/>
    <w:rsid w:val="00E87C43"/>
    <w:rsid w:val="00E87D16"/>
    <w:rsid w:val="00E9043A"/>
    <w:rsid w:val="00E90C25"/>
    <w:rsid w:val="00E90CBB"/>
    <w:rsid w:val="00E90EB8"/>
    <w:rsid w:val="00E91369"/>
    <w:rsid w:val="00E91693"/>
    <w:rsid w:val="00E9180F"/>
    <w:rsid w:val="00E92328"/>
    <w:rsid w:val="00E924CF"/>
    <w:rsid w:val="00E9258A"/>
    <w:rsid w:val="00E925A9"/>
    <w:rsid w:val="00E92A17"/>
    <w:rsid w:val="00E92C20"/>
    <w:rsid w:val="00E92D01"/>
    <w:rsid w:val="00E92F0F"/>
    <w:rsid w:val="00E92F37"/>
    <w:rsid w:val="00E92F4B"/>
    <w:rsid w:val="00E92FD4"/>
    <w:rsid w:val="00E931A9"/>
    <w:rsid w:val="00E93290"/>
    <w:rsid w:val="00E93380"/>
    <w:rsid w:val="00E933A7"/>
    <w:rsid w:val="00E9370D"/>
    <w:rsid w:val="00E93755"/>
    <w:rsid w:val="00E937D2"/>
    <w:rsid w:val="00E93B05"/>
    <w:rsid w:val="00E93D28"/>
    <w:rsid w:val="00E941DF"/>
    <w:rsid w:val="00E943E4"/>
    <w:rsid w:val="00E945F2"/>
    <w:rsid w:val="00E949FD"/>
    <w:rsid w:val="00E950BF"/>
    <w:rsid w:val="00E95333"/>
    <w:rsid w:val="00E95477"/>
    <w:rsid w:val="00E95CD2"/>
    <w:rsid w:val="00E95DC3"/>
    <w:rsid w:val="00E95E49"/>
    <w:rsid w:val="00E962AD"/>
    <w:rsid w:val="00E962F8"/>
    <w:rsid w:val="00E96324"/>
    <w:rsid w:val="00E963DE"/>
    <w:rsid w:val="00E967AA"/>
    <w:rsid w:val="00E96B94"/>
    <w:rsid w:val="00E96D54"/>
    <w:rsid w:val="00E96DAC"/>
    <w:rsid w:val="00E96E17"/>
    <w:rsid w:val="00E96E8E"/>
    <w:rsid w:val="00E972B1"/>
    <w:rsid w:val="00E97321"/>
    <w:rsid w:val="00E97380"/>
    <w:rsid w:val="00E976A2"/>
    <w:rsid w:val="00E97785"/>
    <w:rsid w:val="00E97AE8"/>
    <w:rsid w:val="00EA0568"/>
    <w:rsid w:val="00EA06C4"/>
    <w:rsid w:val="00EA0AA1"/>
    <w:rsid w:val="00EA0D91"/>
    <w:rsid w:val="00EA153A"/>
    <w:rsid w:val="00EA1910"/>
    <w:rsid w:val="00EA1E69"/>
    <w:rsid w:val="00EA207C"/>
    <w:rsid w:val="00EA2100"/>
    <w:rsid w:val="00EA23F4"/>
    <w:rsid w:val="00EA2605"/>
    <w:rsid w:val="00EA26D9"/>
    <w:rsid w:val="00EA2B24"/>
    <w:rsid w:val="00EA2B65"/>
    <w:rsid w:val="00EA2B7A"/>
    <w:rsid w:val="00EA2D99"/>
    <w:rsid w:val="00EA319C"/>
    <w:rsid w:val="00EA3548"/>
    <w:rsid w:val="00EA3BA8"/>
    <w:rsid w:val="00EA3EB1"/>
    <w:rsid w:val="00EA3F66"/>
    <w:rsid w:val="00EA3F7D"/>
    <w:rsid w:val="00EA452B"/>
    <w:rsid w:val="00EA454C"/>
    <w:rsid w:val="00EA459C"/>
    <w:rsid w:val="00EA4C38"/>
    <w:rsid w:val="00EA4C8E"/>
    <w:rsid w:val="00EA4FC2"/>
    <w:rsid w:val="00EA50A2"/>
    <w:rsid w:val="00EA5277"/>
    <w:rsid w:val="00EA5299"/>
    <w:rsid w:val="00EA5343"/>
    <w:rsid w:val="00EA5491"/>
    <w:rsid w:val="00EA5C72"/>
    <w:rsid w:val="00EA5F52"/>
    <w:rsid w:val="00EA661F"/>
    <w:rsid w:val="00EA6932"/>
    <w:rsid w:val="00EA6C20"/>
    <w:rsid w:val="00EA6FEA"/>
    <w:rsid w:val="00EA70DC"/>
    <w:rsid w:val="00EA72AA"/>
    <w:rsid w:val="00EA7AB6"/>
    <w:rsid w:val="00EA7AF6"/>
    <w:rsid w:val="00EB0279"/>
    <w:rsid w:val="00EB0766"/>
    <w:rsid w:val="00EB0869"/>
    <w:rsid w:val="00EB0AAA"/>
    <w:rsid w:val="00EB0B1D"/>
    <w:rsid w:val="00EB1190"/>
    <w:rsid w:val="00EB1338"/>
    <w:rsid w:val="00EB1549"/>
    <w:rsid w:val="00EB1730"/>
    <w:rsid w:val="00EB1A9A"/>
    <w:rsid w:val="00EB1AC4"/>
    <w:rsid w:val="00EB1BD2"/>
    <w:rsid w:val="00EB1BF1"/>
    <w:rsid w:val="00EB2005"/>
    <w:rsid w:val="00EB200A"/>
    <w:rsid w:val="00EB2935"/>
    <w:rsid w:val="00EB2C0C"/>
    <w:rsid w:val="00EB36C9"/>
    <w:rsid w:val="00EB385F"/>
    <w:rsid w:val="00EB45CF"/>
    <w:rsid w:val="00EB4604"/>
    <w:rsid w:val="00EB4BEF"/>
    <w:rsid w:val="00EB4BFA"/>
    <w:rsid w:val="00EB4C25"/>
    <w:rsid w:val="00EB4D13"/>
    <w:rsid w:val="00EB4F49"/>
    <w:rsid w:val="00EB508F"/>
    <w:rsid w:val="00EB51F6"/>
    <w:rsid w:val="00EB52F0"/>
    <w:rsid w:val="00EB5411"/>
    <w:rsid w:val="00EB55F3"/>
    <w:rsid w:val="00EB5791"/>
    <w:rsid w:val="00EB5902"/>
    <w:rsid w:val="00EB595A"/>
    <w:rsid w:val="00EB5A47"/>
    <w:rsid w:val="00EB5B1F"/>
    <w:rsid w:val="00EB6230"/>
    <w:rsid w:val="00EB62CB"/>
    <w:rsid w:val="00EB644D"/>
    <w:rsid w:val="00EB6458"/>
    <w:rsid w:val="00EB662C"/>
    <w:rsid w:val="00EB6791"/>
    <w:rsid w:val="00EB6A76"/>
    <w:rsid w:val="00EB6E6E"/>
    <w:rsid w:val="00EB6EDA"/>
    <w:rsid w:val="00EB6F4E"/>
    <w:rsid w:val="00EB706C"/>
    <w:rsid w:val="00EB70BB"/>
    <w:rsid w:val="00EB7626"/>
    <w:rsid w:val="00EB7711"/>
    <w:rsid w:val="00EB7E63"/>
    <w:rsid w:val="00EB7F5C"/>
    <w:rsid w:val="00EC04A4"/>
    <w:rsid w:val="00EC0E27"/>
    <w:rsid w:val="00EC16DE"/>
    <w:rsid w:val="00EC18C0"/>
    <w:rsid w:val="00EC1BA2"/>
    <w:rsid w:val="00EC1CE3"/>
    <w:rsid w:val="00EC2012"/>
    <w:rsid w:val="00EC264D"/>
    <w:rsid w:val="00EC265A"/>
    <w:rsid w:val="00EC2826"/>
    <w:rsid w:val="00EC289F"/>
    <w:rsid w:val="00EC304C"/>
    <w:rsid w:val="00EC3114"/>
    <w:rsid w:val="00EC324B"/>
    <w:rsid w:val="00EC3316"/>
    <w:rsid w:val="00EC3C4B"/>
    <w:rsid w:val="00EC3D43"/>
    <w:rsid w:val="00EC3D96"/>
    <w:rsid w:val="00EC40C1"/>
    <w:rsid w:val="00EC456D"/>
    <w:rsid w:val="00EC4948"/>
    <w:rsid w:val="00EC4BE8"/>
    <w:rsid w:val="00EC5933"/>
    <w:rsid w:val="00EC6298"/>
    <w:rsid w:val="00EC62FE"/>
    <w:rsid w:val="00EC68F0"/>
    <w:rsid w:val="00EC6905"/>
    <w:rsid w:val="00EC6A7A"/>
    <w:rsid w:val="00EC6CCD"/>
    <w:rsid w:val="00EC711C"/>
    <w:rsid w:val="00EC7158"/>
    <w:rsid w:val="00EC76F7"/>
    <w:rsid w:val="00EC7883"/>
    <w:rsid w:val="00ED0040"/>
    <w:rsid w:val="00ED02E9"/>
    <w:rsid w:val="00ED075A"/>
    <w:rsid w:val="00ED077D"/>
    <w:rsid w:val="00ED0CA6"/>
    <w:rsid w:val="00ED0CBB"/>
    <w:rsid w:val="00ED0DEA"/>
    <w:rsid w:val="00ED12F6"/>
    <w:rsid w:val="00ED1917"/>
    <w:rsid w:val="00ED19A9"/>
    <w:rsid w:val="00ED1B41"/>
    <w:rsid w:val="00ED2214"/>
    <w:rsid w:val="00ED25EF"/>
    <w:rsid w:val="00ED26B0"/>
    <w:rsid w:val="00ED27C5"/>
    <w:rsid w:val="00ED2991"/>
    <w:rsid w:val="00ED2E7A"/>
    <w:rsid w:val="00ED2F5A"/>
    <w:rsid w:val="00ED35B7"/>
    <w:rsid w:val="00ED3B64"/>
    <w:rsid w:val="00ED446A"/>
    <w:rsid w:val="00ED44C2"/>
    <w:rsid w:val="00ED4795"/>
    <w:rsid w:val="00ED4887"/>
    <w:rsid w:val="00ED493B"/>
    <w:rsid w:val="00ED5218"/>
    <w:rsid w:val="00ED570B"/>
    <w:rsid w:val="00ED59A1"/>
    <w:rsid w:val="00ED5C4B"/>
    <w:rsid w:val="00ED5EB5"/>
    <w:rsid w:val="00ED6955"/>
    <w:rsid w:val="00ED6DC4"/>
    <w:rsid w:val="00ED6F02"/>
    <w:rsid w:val="00ED738E"/>
    <w:rsid w:val="00ED77DC"/>
    <w:rsid w:val="00ED7D84"/>
    <w:rsid w:val="00ED7EB1"/>
    <w:rsid w:val="00EE0173"/>
    <w:rsid w:val="00EE01CB"/>
    <w:rsid w:val="00EE02FC"/>
    <w:rsid w:val="00EE0395"/>
    <w:rsid w:val="00EE046C"/>
    <w:rsid w:val="00EE046D"/>
    <w:rsid w:val="00EE04A2"/>
    <w:rsid w:val="00EE0582"/>
    <w:rsid w:val="00EE0D68"/>
    <w:rsid w:val="00EE0DD3"/>
    <w:rsid w:val="00EE0F56"/>
    <w:rsid w:val="00EE10A4"/>
    <w:rsid w:val="00EE11AD"/>
    <w:rsid w:val="00EE1663"/>
    <w:rsid w:val="00EE18EC"/>
    <w:rsid w:val="00EE1C9E"/>
    <w:rsid w:val="00EE2059"/>
    <w:rsid w:val="00EE26FE"/>
    <w:rsid w:val="00EE2899"/>
    <w:rsid w:val="00EE2AF5"/>
    <w:rsid w:val="00EE2F6C"/>
    <w:rsid w:val="00EE2F94"/>
    <w:rsid w:val="00EE3920"/>
    <w:rsid w:val="00EE3B8A"/>
    <w:rsid w:val="00EE3D81"/>
    <w:rsid w:val="00EE3F35"/>
    <w:rsid w:val="00EE3F63"/>
    <w:rsid w:val="00EE4175"/>
    <w:rsid w:val="00EE4933"/>
    <w:rsid w:val="00EE4CC9"/>
    <w:rsid w:val="00EE56FC"/>
    <w:rsid w:val="00EE578F"/>
    <w:rsid w:val="00EE5B03"/>
    <w:rsid w:val="00EE5B91"/>
    <w:rsid w:val="00EE5BE6"/>
    <w:rsid w:val="00EE5D4E"/>
    <w:rsid w:val="00EE63AD"/>
    <w:rsid w:val="00EE63DF"/>
    <w:rsid w:val="00EE6489"/>
    <w:rsid w:val="00EE6AB2"/>
    <w:rsid w:val="00EE7106"/>
    <w:rsid w:val="00EE712F"/>
    <w:rsid w:val="00EE71BB"/>
    <w:rsid w:val="00EE71E8"/>
    <w:rsid w:val="00EE726C"/>
    <w:rsid w:val="00EE737E"/>
    <w:rsid w:val="00EE7C78"/>
    <w:rsid w:val="00EE7D17"/>
    <w:rsid w:val="00EE7F42"/>
    <w:rsid w:val="00EF00C3"/>
    <w:rsid w:val="00EF0220"/>
    <w:rsid w:val="00EF028C"/>
    <w:rsid w:val="00EF048D"/>
    <w:rsid w:val="00EF0A40"/>
    <w:rsid w:val="00EF113F"/>
    <w:rsid w:val="00EF1155"/>
    <w:rsid w:val="00EF134C"/>
    <w:rsid w:val="00EF1772"/>
    <w:rsid w:val="00EF1999"/>
    <w:rsid w:val="00EF1B61"/>
    <w:rsid w:val="00EF1D7F"/>
    <w:rsid w:val="00EF24DF"/>
    <w:rsid w:val="00EF25EA"/>
    <w:rsid w:val="00EF27EE"/>
    <w:rsid w:val="00EF2C7B"/>
    <w:rsid w:val="00EF2FEA"/>
    <w:rsid w:val="00EF303C"/>
    <w:rsid w:val="00EF3221"/>
    <w:rsid w:val="00EF38BD"/>
    <w:rsid w:val="00EF41E8"/>
    <w:rsid w:val="00EF4310"/>
    <w:rsid w:val="00EF48C7"/>
    <w:rsid w:val="00EF543D"/>
    <w:rsid w:val="00EF57A9"/>
    <w:rsid w:val="00EF5C27"/>
    <w:rsid w:val="00EF5F2A"/>
    <w:rsid w:val="00EF62C6"/>
    <w:rsid w:val="00EF668F"/>
    <w:rsid w:val="00EF68B0"/>
    <w:rsid w:val="00EF6924"/>
    <w:rsid w:val="00EF6D29"/>
    <w:rsid w:val="00EF6DA4"/>
    <w:rsid w:val="00EF78AC"/>
    <w:rsid w:val="00EF7935"/>
    <w:rsid w:val="00EF79A6"/>
    <w:rsid w:val="00EF7BB5"/>
    <w:rsid w:val="00F00159"/>
    <w:rsid w:val="00F001C1"/>
    <w:rsid w:val="00F00960"/>
    <w:rsid w:val="00F00976"/>
    <w:rsid w:val="00F00979"/>
    <w:rsid w:val="00F00C09"/>
    <w:rsid w:val="00F00FA0"/>
    <w:rsid w:val="00F019DD"/>
    <w:rsid w:val="00F01D81"/>
    <w:rsid w:val="00F026E3"/>
    <w:rsid w:val="00F0282C"/>
    <w:rsid w:val="00F02CA9"/>
    <w:rsid w:val="00F02CE1"/>
    <w:rsid w:val="00F030A7"/>
    <w:rsid w:val="00F03753"/>
    <w:rsid w:val="00F0378E"/>
    <w:rsid w:val="00F03A8D"/>
    <w:rsid w:val="00F03AEB"/>
    <w:rsid w:val="00F03C02"/>
    <w:rsid w:val="00F03DDE"/>
    <w:rsid w:val="00F03EAD"/>
    <w:rsid w:val="00F04049"/>
    <w:rsid w:val="00F04463"/>
    <w:rsid w:val="00F04752"/>
    <w:rsid w:val="00F048B6"/>
    <w:rsid w:val="00F04983"/>
    <w:rsid w:val="00F04F03"/>
    <w:rsid w:val="00F05637"/>
    <w:rsid w:val="00F058BE"/>
    <w:rsid w:val="00F05985"/>
    <w:rsid w:val="00F05996"/>
    <w:rsid w:val="00F05A19"/>
    <w:rsid w:val="00F05AA5"/>
    <w:rsid w:val="00F05B9F"/>
    <w:rsid w:val="00F05DF3"/>
    <w:rsid w:val="00F06084"/>
    <w:rsid w:val="00F06111"/>
    <w:rsid w:val="00F064B5"/>
    <w:rsid w:val="00F064F9"/>
    <w:rsid w:val="00F06676"/>
    <w:rsid w:val="00F06EE0"/>
    <w:rsid w:val="00F074A3"/>
    <w:rsid w:val="00F07587"/>
    <w:rsid w:val="00F075E9"/>
    <w:rsid w:val="00F076DE"/>
    <w:rsid w:val="00F07AD0"/>
    <w:rsid w:val="00F07EBC"/>
    <w:rsid w:val="00F10524"/>
    <w:rsid w:val="00F1055B"/>
    <w:rsid w:val="00F10972"/>
    <w:rsid w:val="00F10E5A"/>
    <w:rsid w:val="00F10E94"/>
    <w:rsid w:val="00F112F1"/>
    <w:rsid w:val="00F117C2"/>
    <w:rsid w:val="00F11C48"/>
    <w:rsid w:val="00F12072"/>
    <w:rsid w:val="00F123DA"/>
    <w:rsid w:val="00F12A41"/>
    <w:rsid w:val="00F12BDB"/>
    <w:rsid w:val="00F130A3"/>
    <w:rsid w:val="00F130AE"/>
    <w:rsid w:val="00F135F2"/>
    <w:rsid w:val="00F137A3"/>
    <w:rsid w:val="00F13941"/>
    <w:rsid w:val="00F13FA5"/>
    <w:rsid w:val="00F14029"/>
    <w:rsid w:val="00F14405"/>
    <w:rsid w:val="00F1445F"/>
    <w:rsid w:val="00F145DF"/>
    <w:rsid w:val="00F14741"/>
    <w:rsid w:val="00F14E70"/>
    <w:rsid w:val="00F14F8C"/>
    <w:rsid w:val="00F1521E"/>
    <w:rsid w:val="00F15421"/>
    <w:rsid w:val="00F15557"/>
    <w:rsid w:val="00F15866"/>
    <w:rsid w:val="00F15AA4"/>
    <w:rsid w:val="00F15C4D"/>
    <w:rsid w:val="00F15CF3"/>
    <w:rsid w:val="00F165AB"/>
    <w:rsid w:val="00F1666F"/>
    <w:rsid w:val="00F16861"/>
    <w:rsid w:val="00F16960"/>
    <w:rsid w:val="00F17302"/>
    <w:rsid w:val="00F175C9"/>
    <w:rsid w:val="00F176B7"/>
    <w:rsid w:val="00F17908"/>
    <w:rsid w:val="00F17925"/>
    <w:rsid w:val="00F17C86"/>
    <w:rsid w:val="00F17D32"/>
    <w:rsid w:val="00F20126"/>
    <w:rsid w:val="00F2022E"/>
    <w:rsid w:val="00F2042F"/>
    <w:rsid w:val="00F20579"/>
    <w:rsid w:val="00F20638"/>
    <w:rsid w:val="00F20676"/>
    <w:rsid w:val="00F20859"/>
    <w:rsid w:val="00F208DE"/>
    <w:rsid w:val="00F20CBD"/>
    <w:rsid w:val="00F20D52"/>
    <w:rsid w:val="00F20F66"/>
    <w:rsid w:val="00F2113F"/>
    <w:rsid w:val="00F21439"/>
    <w:rsid w:val="00F21705"/>
    <w:rsid w:val="00F21940"/>
    <w:rsid w:val="00F21B5C"/>
    <w:rsid w:val="00F21DBE"/>
    <w:rsid w:val="00F2239F"/>
    <w:rsid w:val="00F2258A"/>
    <w:rsid w:val="00F2286E"/>
    <w:rsid w:val="00F228D6"/>
    <w:rsid w:val="00F22C36"/>
    <w:rsid w:val="00F22D00"/>
    <w:rsid w:val="00F22D2A"/>
    <w:rsid w:val="00F22F33"/>
    <w:rsid w:val="00F236BD"/>
    <w:rsid w:val="00F236C4"/>
    <w:rsid w:val="00F237F2"/>
    <w:rsid w:val="00F2382B"/>
    <w:rsid w:val="00F23ECF"/>
    <w:rsid w:val="00F2401F"/>
    <w:rsid w:val="00F2403B"/>
    <w:rsid w:val="00F2448F"/>
    <w:rsid w:val="00F2463C"/>
    <w:rsid w:val="00F24F62"/>
    <w:rsid w:val="00F2502F"/>
    <w:rsid w:val="00F251D8"/>
    <w:rsid w:val="00F254A8"/>
    <w:rsid w:val="00F2597B"/>
    <w:rsid w:val="00F25ABE"/>
    <w:rsid w:val="00F25C21"/>
    <w:rsid w:val="00F25D0B"/>
    <w:rsid w:val="00F25D33"/>
    <w:rsid w:val="00F25F00"/>
    <w:rsid w:val="00F26065"/>
    <w:rsid w:val="00F262BB"/>
    <w:rsid w:val="00F264A1"/>
    <w:rsid w:val="00F2692D"/>
    <w:rsid w:val="00F270C3"/>
    <w:rsid w:val="00F2757C"/>
    <w:rsid w:val="00F2798A"/>
    <w:rsid w:val="00F27F90"/>
    <w:rsid w:val="00F30004"/>
    <w:rsid w:val="00F30281"/>
    <w:rsid w:val="00F30351"/>
    <w:rsid w:val="00F30403"/>
    <w:rsid w:val="00F30417"/>
    <w:rsid w:val="00F3056E"/>
    <w:rsid w:val="00F309E9"/>
    <w:rsid w:val="00F30A2B"/>
    <w:rsid w:val="00F30A4C"/>
    <w:rsid w:val="00F30BF5"/>
    <w:rsid w:val="00F30DC9"/>
    <w:rsid w:val="00F315FA"/>
    <w:rsid w:val="00F31740"/>
    <w:rsid w:val="00F31984"/>
    <w:rsid w:val="00F31D4F"/>
    <w:rsid w:val="00F31E61"/>
    <w:rsid w:val="00F31F9C"/>
    <w:rsid w:val="00F321A6"/>
    <w:rsid w:val="00F32242"/>
    <w:rsid w:val="00F322F9"/>
    <w:rsid w:val="00F32617"/>
    <w:rsid w:val="00F326A2"/>
    <w:rsid w:val="00F32807"/>
    <w:rsid w:val="00F329D1"/>
    <w:rsid w:val="00F32B51"/>
    <w:rsid w:val="00F32B55"/>
    <w:rsid w:val="00F333A1"/>
    <w:rsid w:val="00F3372A"/>
    <w:rsid w:val="00F337D4"/>
    <w:rsid w:val="00F33C42"/>
    <w:rsid w:val="00F33DE7"/>
    <w:rsid w:val="00F33F03"/>
    <w:rsid w:val="00F340EA"/>
    <w:rsid w:val="00F341BA"/>
    <w:rsid w:val="00F34378"/>
    <w:rsid w:val="00F34480"/>
    <w:rsid w:val="00F3450B"/>
    <w:rsid w:val="00F34626"/>
    <w:rsid w:val="00F3510C"/>
    <w:rsid w:val="00F351F8"/>
    <w:rsid w:val="00F35985"/>
    <w:rsid w:val="00F36187"/>
    <w:rsid w:val="00F362F6"/>
    <w:rsid w:val="00F3664D"/>
    <w:rsid w:val="00F366C7"/>
    <w:rsid w:val="00F367AF"/>
    <w:rsid w:val="00F367CA"/>
    <w:rsid w:val="00F369FB"/>
    <w:rsid w:val="00F36C84"/>
    <w:rsid w:val="00F370A2"/>
    <w:rsid w:val="00F37105"/>
    <w:rsid w:val="00F372B9"/>
    <w:rsid w:val="00F3736F"/>
    <w:rsid w:val="00F376B1"/>
    <w:rsid w:val="00F37B14"/>
    <w:rsid w:val="00F37B71"/>
    <w:rsid w:val="00F37C18"/>
    <w:rsid w:val="00F37DCD"/>
    <w:rsid w:val="00F37F23"/>
    <w:rsid w:val="00F40208"/>
    <w:rsid w:val="00F40257"/>
    <w:rsid w:val="00F406CA"/>
    <w:rsid w:val="00F40715"/>
    <w:rsid w:val="00F40797"/>
    <w:rsid w:val="00F4087C"/>
    <w:rsid w:val="00F40A4E"/>
    <w:rsid w:val="00F40B8B"/>
    <w:rsid w:val="00F40C25"/>
    <w:rsid w:val="00F40CF9"/>
    <w:rsid w:val="00F4129E"/>
    <w:rsid w:val="00F41311"/>
    <w:rsid w:val="00F41563"/>
    <w:rsid w:val="00F41C1F"/>
    <w:rsid w:val="00F42C97"/>
    <w:rsid w:val="00F42E38"/>
    <w:rsid w:val="00F42FB5"/>
    <w:rsid w:val="00F430AA"/>
    <w:rsid w:val="00F4365A"/>
    <w:rsid w:val="00F437D3"/>
    <w:rsid w:val="00F44130"/>
    <w:rsid w:val="00F44323"/>
    <w:rsid w:val="00F4486C"/>
    <w:rsid w:val="00F4496B"/>
    <w:rsid w:val="00F44C6C"/>
    <w:rsid w:val="00F44C89"/>
    <w:rsid w:val="00F44E77"/>
    <w:rsid w:val="00F4507A"/>
    <w:rsid w:val="00F45514"/>
    <w:rsid w:val="00F455CB"/>
    <w:rsid w:val="00F45A96"/>
    <w:rsid w:val="00F45ACC"/>
    <w:rsid w:val="00F462CF"/>
    <w:rsid w:val="00F467F7"/>
    <w:rsid w:val="00F46A59"/>
    <w:rsid w:val="00F47085"/>
    <w:rsid w:val="00F477F9"/>
    <w:rsid w:val="00F47DE8"/>
    <w:rsid w:val="00F47E1E"/>
    <w:rsid w:val="00F500DA"/>
    <w:rsid w:val="00F50531"/>
    <w:rsid w:val="00F5060A"/>
    <w:rsid w:val="00F50965"/>
    <w:rsid w:val="00F50CCD"/>
    <w:rsid w:val="00F50E9C"/>
    <w:rsid w:val="00F50FC2"/>
    <w:rsid w:val="00F511AD"/>
    <w:rsid w:val="00F513C4"/>
    <w:rsid w:val="00F51422"/>
    <w:rsid w:val="00F51C2D"/>
    <w:rsid w:val="00F51C49"/>
    <w:rsid w:val="00F51E40"/>
    <w:rsid w:val="00F51F46"/>
    <w:rsid w:val="00F52868"/>
    <w:rsid w:val="00F53051"/>
    <w:rsid w:val="00F530F1"/>
    <w:rsid w:val="00F53BE5"/>
    <w:rsid w:val="00F5409E"/>
    <w:rsid w:val="00F540D9"/>
    <w:rsid w:val="00F541E4"/>
    <w:rsid w:val="00F54354"/>
    <w:rsid w:val="00F5468E"/>
    <w:rsid w:val="00F550C8"/>
    <w:rsid w:val="00F55521"/>
    <w:rsid w:val="00F5580B"/>
    <w:rsid w:val="00F55954"/>
    <w:rsid w:val="00F55BC9"/>
    <w:rsid w:val="00F55CB3"/>
    <w:rsid w:val="00F55E5F"/>
    <w:rsid w:val="00F55EBD"/>
    <w:rsid w:val="00F55F3F"/>
    <w:rsid w:val="00F561D7"/>
    <w:rsid w:val="00F56896"/>
    <w:rsid w:val="00F568F4"/>
    <w:rsid w:val="00F569AD"/>
    <w:rsid w:val="00F56A49"/>
    <w:rsid w:val="00F56BE6"/>
    <w:rsid w:val="00F56C09"/>
    <w:rsid w:val="00F56F3A"/>
    <w:rsid w:val="00F57332"/>
    <w:rsid w:val="00F57418"/>
    <w:rsid w:val="00F57B89"/>
    <w:rsid w:val="00F57E60"/>
    <w:rsid w:val="00F600CD"/>
    <w:rsid w:val="00F60493"/>
    <w:rsid w:val="00F60920"/>
    <w:rsid w:val="00F60A57"/>
    <w:rsid w:val="00F60CEB"/>
    <w:rsid w:val="00F60F6A"/>
    <w:rsid w:val="00F61248"/>
    <w:rsid w:val="00F6124D"/>
    <w:rsid w:val="00F616D3"/>
    <w:rsid w:val="00F61779"/>
    <w:rsid w:val="00F61FAC"/>
    <w:rsid w:val="00F625D5"/>
    <w:rsid w:val="00F62604"/>
    <w:rsid w:val="00F62656"/>
    <w:rsid w:val="00F62921"/>
    <w:rsid w:val="00F62DE2"/>
    <w:rsid w:val="00F62E2D"/>
    <w:rsid w:val="00F6328E"/>
    <w:rsid w:val="00F63495"/>
    <w:rsid w:val="00F636EE"/>
    <w:rsid w:val="00F64357"/>
    <w:rsid w:val="00F643C4"/>
    <w:rsid w:val="00F64462"/>
    <w:rsid w:val="00F64787"/>
    <w:rsid w:val="00F647B1"/>
    <w:rsid w:val="00F647C8"/>
    <w:rsid w:val="00F64A06"/>
    <w:rsid w:val="00F64C27"/>
    <w:rsid w:val="00F64EDB"/>
    <w:rsid w:val="00F656C1"/>
    <w:rsid w:val="00F65B45"/>
    <w:rsid w:val="00F65D2C"/>
    <w:rsid w:val="00F660E2"/>
    <w:rsid w:val="00F663D9"/>
    <w:rsid w:val="00F666A2"/>
    <w:rsid w:val="00F66EFA"/>
    <w:rsid w:val="00F67205"/>
    <w:rsid w:val="00F672A6"/>
    <w:rsid w:val="00F6747A"/>
    <w:rsid w:val="00F67CAF"/>
    <w:rsid w:val="00F67F96"/>
    <w:rsid w:val="00F70006"/>
    <w:rsid w:val="00F70633"/>
    <w:rsid w:val="00F70A92"/>
    <w:rsid w:val="00F70C1A"/>
    <w:rsid w:val="00F70C25"/>
    <w:rsid w:val="00F70E77"/>
    <w:rsid w:val="00F71082"/>
    <w:rsid w:val="00F71700"/>
    <w:rsid w:val="00F71747"/>
    <w:rsid w:val="00F71865"/>
    <w:rsid w:val="00F71CE0"/>
    <w:rsid w:val="00F71D8E"/>
    <w:rsid w:val="00F7202E"/>
    <w:rsid w:val="00F721A9"/>
    <w:rsid w:val="00F72203"/>
    <w:rsid w:val="00F724E9"/>
    <w:rsid w:val="00F728C0"/>
    <w:rsid w:val="00F72C59"/>
    <w:rsid w:val="00F72C62"/>
    <w:rsid w:val="00F72DCF"/>
    <w:rsid w:val="00F72DFD"/>
    <w:rsid w:val="00F72E0D"/>
    <w:rsid w:val="00F72FA5"/>
    <w:rsid w:val="00F73011"/>
    <w:rsid w:val="00F733FF"/>
    <w:rsid w:val="00F734C0"/>
    <w:rsid w:val="00F73588"/>
    <w:rsid w:val="00F73619"/>
    <w:rsid w:val="00F73DE8"/>
    <w:rsid w:val="00F741BE"/>
    <w:rsid w:val="00F74563"/>
    <w:rsid w:val="00F749EC"/>
    <w:rsid w:val="00F753E1"/>
    <w:rsid w:val="00F756D5"/>
    <w:rsid w:val="00F75AF4"/>
    <w:rsid w:val="00F75E8A"/>
    <w:rsid w:val="00F7615C"/>
    <w:rsid w:val="00F76165"/>
    <w:rsid w:val="00F76714"/>
    <w:rsid w:val="00F76DAA"/>
    <w:rsid w:val="00F76FFF"/>
    <w:rsid w:val="00F77167"/>
    <w:rsid w:val="00F77C92"/>
    <w:rsid w:val="00F77CBB"/>
    <w:rsid w:val="00F80204"/>
    <w:rsid w:val="00F80635"/>
    <w:rsid w:val="00F80723"/>
    <w:rsid w:val="00F80AE1"/>
    <w:rsid w:val="00F80CD8"/>
    <w:rsid w:val="00F80EB0"/>
    <w:rsid w:val="00F80EE7"/>
    <w:rsid w:val="00F81119"/>
    <w:rsid w:val="00F81161"/>
    <w:rsid w:val="00F8141B"/>
    <w:rsid w:val="00F8172F"/>
    <w:rsid w:val="00F81C53"/>
    <w:rsid w:val="00F820E8"/>
    <w:rsid w:val="00F82737"/>
    <w:rsid w:val="00F82C50"/>
    <w:rsid w:val="00F835CA"/>
    <w:rsid w:val="00F83834"/>
    <w:rsid w:val="00F838C9"/>
    <w:rsid w:val="00F839F6"/>
    <w:rsid w:val="00F840E1"/>
    <w:rsid w:val="00F8416D"/>
    <w:rsid w:val="00F8463D"/>
    <w:rsid w:val="00F8478A"/>
    <w:rsid w:val="00F84B72"/>
    <w:rsid w:val="00F84E61"/>
    <w:rsid w:val="00F85233"/>
    <w:rsid w:val="00F856F0"/>
    <w:rsid w:val="00F85D8B"/>
    <w:rsid w:val="00F85DA7"/>
    <w:rsid w:val="00F85EE3"/>
    <w:rsid w:val="00F867AC"/>
    <w:rsid w:val="00F86C05"/>
    <w:rsid w:val="00F87011"/>
    <w:rsid w:val="00F87AD3"/>
    <w:rsid w:val="00F87EE7"/>
    <w:rsid w:val="00F90367"/>
    <w:rsid w:val="00F90491"/>
    <w:rsid w:val="00F906AA"/>
    <w:rsid w:val="00F90ACB"/>
    <w:rsid w:val="00F90D19"/>
    <w:rsid w:val="00F90EB3"/>
    <w:rsid w:val="00F90F10"/>
    <w:rsid w:val="00F910BE"/>
    <w:rsid w:val="00F91269"/>
    <w:rsid w:val="00F91320"/>
    <w:rsid w:val="00F915FC"/>
    <w:rsid w:val="00F917EA"/>
    <w:rsid w:val="00F91BC1"/>
    <w:rsid w:val="00F91D33"/>
    <w:rsid w:val="00F92268"/>
    <w:rsid w:val="00F92383"/>
    <w:rsid w:val="00F92774"/>
    <w:rsid w:val="00F92EB9"/>
    <w:rsid w:val="00F92ECE"/>
    <w:rsid w:val="00F9363F"/>
    <w:rsid w:val="00F936C2"/>
    <w:rsid w:val="00F93ACE"/>
    <w:rsid w:val="00F94049"/>
    <w:rsid w:val="00F942F1"/>
    <w:rsid w:val="00F945C9"/>
    <w:rsid w:val="00F9480B"/>
    <w:rsid w:val="00F94BF2"/>
    <w:rsid w:val="00F94C9A"/>
    <w:rsid w:val="00F94CBD"/>
    <w:rsid w:val="00F94FE9"/>
    <w:rsid w:val="00F9546F"/>
    <w:rsid w:val="00F956C2"/>
    <w:rsid w:val="00F956DC"/>
    <w:rsid w:val="00F95B85"/>
    <w:rsid w:val="00F963C5"/>
    <w:rsid w:val="00F96559"/>
    <w:rsid w:val="00F96A67"/>
    <w:rsid w:val="00F96D06"/>
    <w:rsid w:val="00F97630"/>
    <w:rsid w:val="00F97641"/>
    <w:rsid w:val="00F976CC"/>
    <w:rsid w:val="00F97731"/>
    <w:rsid w:val="00F97753"/>
    <w:rsid w:val="00F978DA"/>
    <w:rsid w:val="00F97944"/>
    <w:rsid w:val="00F97960"/>
    <w:rsid w:val="00F979D5"/>
    <w:rsid w:val="00F97BF1"/>
    <w:rsid w:val="00F97E4D"/>
    <w:rsid w:val="00FA0531"/>
    <w:rsid w:val="00FA0822"/>
    <w:rsid w:val="00FA08AD"/>
    <w:rsid w:val="00FA0ABB"/>
    <w:rsid w:val="00FA0C9C"/>
    <w:rsid w:val="00FA100C"/>
    <w:rsid w:val="00FA12F1"/>
    <w:rsid w:val="00FA1646"/>
    <w:rsid w:val="00FA1936"/>
    <w:rsid w:val="00FA19F5"/>
    <w:rsid w:val="00FA2037"/>
    <w:rsid w:val="00FA2196"/>
    <w:rsid w:val="00FA238C"/>
    <w:rsid w:val="00FA2416"/>
    <w:rsid w:val="00FA2543"/>
    <w:rsid w:val="00FA267A"/>
    <w:rsid w:val="00FA2755"/>
    <w:rsid w:val="00FA2823"/>
    <w:rsid w:val="00FA28A1"/>
    <w:rsid w:val="00FA2AB5"/>
    <w:rsid w:val="00FA2E53"/>
    <w:rsid w:val="00FA3023"/>
    <w:rsid w:val="00FA314A"/>
    <w:rsid w:val="00FA324A"/>
    <w:rsid w:val="00FA33FA"/>
    <w:rsid w:val="00FA34AB"/>
    <w:rsid w:val="00FA3585"/>
    <w:rsid w:val="00FA38F0"/>
    <w:rsid w:val="00FA3959"/>
    <w:rsid w:val="00FA39FD"/>
    <w:rsid w:val="00FA3B3B"/>
    <w:rsid w:val="00FA3C90"/>
    <w:rsid w:val="00FA448D"/>
    <w:rsid w:val="00FA4EB5"/>
    <w:rsid w:val="00FA564E"/>
    <w:rsid w:val="00FA56BD"/>
    <w:rsid w:val="00FA5AB4"/>
    <w:rsid w:val="00FA5B0D"/>
    <w:rsid w:val="00FA5BCB"/>
    <w:rsid w:val="00FA637E"/>
    <w:rsid w:val="00FA6520"/>
    <w:rsid w:val="00FA681C"/>
    <w:rsid w:val="00FA681F"/>
    <w:rsid w:val="00FA6BE0"/>
    <w:rsid w:val="00FA6CE3"/>
    <w:rsid w:val="00FA6E52"/>
    <w:rsid w:val="00FA75EE"/>
    <w:rsid w:val="00FA766B"/>
    <w:rsid w:val="00FA7E50"/>
    <w:rsid w:val="00FA7E77"/>
    <w:rsid w:val="00FB00C9"/>
    <w:rsid w:val="00FB057F"/>
    <w:rsid w:val="00FB084B"/>
    <w:rsid w:val="00FB0A82"/>
    <w:rsid w:val="00FB0BBE"/>
    <w:rsid w:val="00FB0C32"/>
    <w:rsid w:val="00FB0E10"/>
    <w:rsid w:val="00FB0E75"/>
    <w:rsid w:val="00FB0E87"/>
    <w:rsid w:val="00FB0FE1"/>
    <w:rsid w:val="00FB133A"/>
    <w:rsid w:val="00FB1419"/>
    <w:rsid w:val="00FB15B3"/>
    <w:rsid w:val="00FB1619"/>
    <w:rsid w:val="00FB1995"/>
    <w:rsid w:val="00FB1F85"/>
    <w:rsid w:val="00FB2105"/>
    <w:rsid w:val="00FB238A"/>
    <w:rsid w:val="00FB2B91"/>
    <w:rsid w:val="00FB2B99"/>
    <w:rsid w:val="00FB2E7A"/>
    <w:rsid w:val="00FB2F99"/>
    <w:rsid w:val="00FB328F"/>
    <w:rsid w:val="00FB3297"/>
    <w:rsid w:val="00FB335A"/>
    <w:rsid w:val="00FB3539"/>
    <w:rsid w:val="00FB39D5"/>
    <w:rsid w:val="00FB3AE4"/>
    <w:rsid w:val="00FB3ED3"/>
    <w:rsid w:val="00FB403A"/>
    <w:rsid w:val="00FB4328"/>
    <w:rsid w:val="00FB4B09"/>
    <w:rsid w:val="00FB4B9C"/>
    <w:rsid w:val="00FB4C32"/>
    <w:rsid w:val="00FB51B3"/>
    <w:rsid w:val="00FB5542"/>
    <w:rsid w:val="00FB5DEA"/>
    <w:rsid w:val="00FB5ECA"/>
    <w:rsid w:val="00FB6036"/>
    <w:rsid w:val="00FB6866"/>
    <w:rsid w:val="00FB6918"/>
    <w:rsid w:val="00FB6B28"/>
    <w:rsid w:val="00FB6B30"/>
    <w:rsid w:val="00FB6B37"/>
    <w:rsid w:val="00FB757A"/>
    <w:rsid w:val="00FB7876"/>
    <w:rsid w:val="00FB7A50"/>
    <w:rsid w:val="00FB7F54"/>
    <w:rsid w:val="00FB7F8F"/>
    <w:rsid w:val="00FC0535"/>
    <w:rsid w:val="00FC07BD"/>
    <w:rsid w:val="00FC0824"/>
    <w:rsid w:val="00FC0DF1"/>
    <w:rsid w:val="00FC10AB"/>
    <w:rsid w:val="00FC165F"/>
    <w:rsid w:val="00FC1758"/>
    <w:rsid w:val="00FC19E0"/>
    <w:rsid w:val="00FC19FF"/>
    <w:rsid w:val="00FC1C29"/>
    <w:rsid w:val="00FC1CEA"/>
    <w:rsid w:val="00FC1E35"/>
    <w:rsid w:val="00FC22C4"/>
    <w:rsid w:val="00FC27AF"/>
    <w:rsid w:val="00FC2D0E"/>
    <w:rsid w:val="00FC3336"/>
    <w:rsid w:val="00FC3578"/>
    <w:rsid w:val="00FC3A9A"/>
    <w:rsid w:val="00FC3F63"/>
    <w:rsid w:val="00FC4035"/>
    <w:rsid w:val="00FC4338"/>
    <w:rsid w:val="00FC4798"/>
    <w:rsid w:val="00FC479B"/>
    <w:rsid w:val="00FC488D"/>
    <w:rsid w:val="00FC4CB8"/>
    <w:rsid w:val="00FC4FB0"/>
    <w:rsid w:val="00FC50CD"/>
    <w:rsid w:val="00FC54C0"/>
    <w:rsid w:val="00FC5840"/>
    <w:rsid w:val="00FC588F"/>
    <w:rsid w:val="00FC5B8D"/>
    <w:rsid w:val="00FC6278"/>
    <w:rsid w:val="00FC6399"/>
    <w:rsid w:val="00FC6510"/>
    <w:rsid w:val="00FC6604"/>
    <w:rsid w:val="00FC67F7"/>
    <w:rsid w:val="00FC6B42"/>
    <w:rsid w:val="00FC6BE6"/>
    <w:rsid w:val="00FC6C36"/>
    <w:rsid w:val="00FC6D0D"/>
    <w:rsid w:val="00FC6E31"/>
    <w:rsid w:val="00FC6F6A"/>
    <w:rsid w:val="00FC703D"/>
    <w:rsid w:val="00FC7245"/>
    <w:rsid w:val="00FC7426"/>
    <w:rsid w:val="00FC771F"/>
    <w:rsid w:val="00FC7C4F"/>
    <w:rsid w:val="00FC7D0C"/>
    <w:rsid w:val="00FC7E18"/>
    <w:rsid w:val="00FD0107"/>
    <w:rsid w:val="00FD04BB"/>
    <w:rsid w:val="00FD050C"/>
    <w:rsid w:val="00FD0589"/>
    <w:rsid w:val="00FD146A"/>
    <w:rsid w:val="00FD1490"/>
    <w:rsid w:val="00FD1849"/>
    <w:rsid w:val="00FD1B83"/>
    <w:rsid w:val="00FD1BE0"/>
    <w:rsid w:val="00FD2381"/>
    <w:rsid w:val="00FD2570"/>
    <w:rsid w:val="00FD2D73"/>
    <w:rsid w:val="00FD2E02"/>
    <w:rsid w:val="00FD2E9F"/>
    <w:rsid w:val="00FD2EC3"/>
    <w:rsid w:val="00FD2F0E"/>
    <w:rsid w:val="00FD3495"/>
    <w:rsid w:val="00FD3B6C"/>
    <w:rsid w:val="00FD3BC6"/>
    <w:rsid w:val="00FD3CD7"/>
    <w:rsid w:val="00FD425B"/>
    <w:rsid w:val="00FD4374"/>
    <w:rsid w:val="00FD443F"/>
    <w:rsid w:val="00FD4A11"/>
    <w:rsid w:val="00FD4C38"/>
    <w:rsid w:val="00FD4E1E"/>
    <w:rsid w:val="00FD5D3B"/>
    <w:rsid w:val="00FD5E61"/>
    <w:rsid w:val="00FD6220"/>
    <w:rsid w:val="00FD6371"/>
    <w:rsid w:val="00FD6708"/>
    <w:rsid w:val="00FD7A64"/>
    <w:rsid w:val="00FD7D18"/>
    <w:rsid w:val="00FE000E"/>
    <w:rsid w:val="00FE061D"/>
    <w:rsid w:val="00FE06EA"/>
    <w:rsid w:val="00FE0725"/>
    <w:rsid w:val="00FE08A4"/>
    <w:rsid w:val="00FE0C46"/>
    <w:rsid w:val="00FE104D"/>
    <w:rsid w:val="00FE131C"/>
    <w:rsid w:val="00FE1784"/>
    <w:rsid w:val="00FE17B7"/>
    <w:rsid w:val="00FE18BB"/>
    <w:rsid w:val="00FE18D3"/>
    <w:rsid w:val="00FE1AF4"/>
    <w:rsid w:val="00FE1EA2"/>
    <w:rsid w:val="00FE1F0B"/>
    <w:rsid w:val="00FE226F"/>
    <w:rsid w:val="00FE3056"/>
    <w:rsid w:val="00FE32AA"/>
    <w:rsid w:val="00FE345E"/>
    <w:rsid w:val="00FE38D5"/>
    <w:rsid w:val="00FE3A17"/>
    <w:rsid w:val="00FE3CFE"/>
    <w:rsid w:val="00FE3D4D"/>
    <w:rsid w:val="00FE3D94"/>
    <w:rsid w:val="00FE3E4B"/>
    <w:rsid w:val="00FE3E77"/>
    <w:rsid w:val="00FE40F5"/>
    <w:rsid w:val="00FE42C2"/>
    <w:rsid w:val="00FE4346"/>
    <w:rsid w:val="00FE484A"/>
    <w:rsid w:val="00FE4910"/>
    <w:rsid w:val="00FE50DE"/>
    <w:rsid w:val="00FE51C5"/>
    <w:rsid w:val="00FE531D"/>
    <w:rsid w:val="00FE5420"/>
    <w:rsid w:val="00FE54C1"/>
    <w:rsid w:val="00FE5749"/>
    <w:rsid w:val="00FE5805"/>
    <w:rsid w:val="00FE5A98"/>
    <w:rsid w:val="00FE5EF4"/>
    <w:rsid w:val="00FE5F32"/>
    <w:rsid w:val="00FE6497"/>
    <w:rsid w:val="00FE6573"/>
    <w:rsid w:val="00FE6E8C"/>
    <w:rsid w:val="00FE6F49"/>
    <w:rsid w:val="00FE755E"/>
    <w:rsid w:val="00FE75BC"/>
    <w:rsid w:val="00FE7AB5"/>
    <w:rsid w:val="00FF04FD"/>
    <w:rsid w:val="00FF066F"/>
    <w:rsid w:val="00FF0C84"/>
    <w:rsid w:val="00FF0D12"/>
    <w:rsid w:val="00FF0FD0"/>
    <w:rsid w:val="00FF10A7"/>
    <w:rsid w:val="00FF112D"/>
    <w:rsid w:val="00FF1610"/>
    <w:rsid w:val="00FF1BB9"/>
    <w:rsid w:val="00FF1C52"/>
    <w:rsid w:val="00FF1FA2"/>
    <w:rsid w:val="00FF20CB"/>
    <w:rsid w:val="00FF210F"/>
    <w:rsid w:val="00FF2425"/>
    <w:rsid w:val="00FF3761"/>
    <w:rsid w:val="00FF378A"/>
    <w:rsid w:val="00FF3AA1"/>
    <w:rsid w:val="00FF4467"/>
    <w:rsid w:val="00FF472B"/>
    <w:rsid w:val="00FF4CBE"/>
    <w:rsid w:val="00FF4D58"/>
    <w:rsid w:val="00FF4D76"/>
    <w:rsid w:val="00FF4F95"/>
    <w:rsid w:val="00FF51AF"/>
    <w:rsid w:val="00FF6158"/>
    <w:rsid w:val="00FF69E0"/>
    <w:rsid w:val="00FF6D4C"/>
    <w:rsid w:val="00FF6ED7"/>
    <w:rsid w:val="00FF7E0D"/>
    <w:rsid w:val="0B154C9D"/>
    <w:rsid w:val="1A9291C5"/>
    <w:rsid w:val="50892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397C"/>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表段落11,P"/>
    <w:basedOn w:val="a"/>
    <w:link w:val="af3"/>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9"/>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0">
    <w:name w:val="proposal"/>
    <w:basedOn w:val="a0"/>
    <w:next w:val="a"/>
    <w:link w:val="proposalChar"/>
    <w:qFormat/>
    <w:rsid w:val="00212A92"/>
    <w:p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rPr>
  </w:style>
  <w:style w:type="character" w:customStyle="1" w:styleId="proposalChar">
    <w:name w:val="proposal Char"/>
    <w:link w:val="proposal0"/>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0"/>
    <w:link w:val="observation0"/>
    <w:qFormat/>
    <w:rsid w:val="00C826C9"/>
    <w:pPr>
      <w:numPr>
        <w:numId w:val="13"/>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0"/>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2"/>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F202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6782">
      <w:bodyDiv w:val="1"/>
      <w:marLeft w:val="0"/>
      <w:marRight w:val="0"/>
      <w:marTop w:val="0"/>
      <w:marBottom w:val="0"/>
      <w:divBdr>
        <w:top w:val="none" w:sz="0" w:space="0" w:color="auto"/>
        <w:left w:val="none" w:sz="0" w:space="0" w:color="auto"/>
        <w:bottom w:val="none" w:sz="0" w:space="0" w:color="auto"/>
        <w:right w:val="none" w:sz="0" w:space="0" w:color="auto"/>
      </w:divBdr>
    </w:div>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41684902">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664508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8552662">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0562022">
      <w:bodyDiv w:val="1"/>
      <w:marLeft w:val="0"/>
      <w:marRight w:val="0"/>
      <w:marTop w:val="0"/>
      <w:marBottom w:val="0"/>
      <w:divBdr>
        <w:top w:val="none" w:sz="0" w:space="0" w:color="auto"/>
        <w:left w:val="none" w:sz="0" w:space="0" w:color="auto"/>
        <w:bottom w:val="none" w:sz="0" w:space="0" w:color="auto"/>
        <w:right w:val="none" w:sz="0" w:space="0" w:color="auto"/>
      </w:divBdr>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094751">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438069">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01298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47985645">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4877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650011">
      <w:bodyDiv w:val="1"/>
      <w:marLeft w:val="0"/>
      <w:marRight w:val="0"/>
      <w:marTop w:val="0"/>
      <w:marBottom w:val="0"/>
      <w:divBdr>
        <w:top w:val="none" w:sz="0" w:space="0" w:color="auto"/>
        <w:left w:val="none" w:sz="0" w:space="0" w:color="auto"/>
        <w:bottom w:val="none" w:sz="0" w:space="0" w:color="auto"/>
        <w:right w:val="none" w:sz="0" w:space="0" w:color="auto"/>
      </w:divBdr>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3.xml><?xml version="1.0" encoding="utf-8"?>
<ds:datastoreItem xmlns:ds="http://schemas.openxmlformats.org/officeDocument/2006/customXml" ds:itemID="{DDA75FD4-6A60-4764-876B-71006E13F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D58360-1D97-4096-A4BB-273D30FA0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8622</TotalTime>
  <Pages>16</Pages>
  <Words>8943</Words>
  <Characters>50981</Characters>
  <Application>Microsoft Office Word</Application>
  <DocSecurity>0</DocSecurity>
  <Lines>424</Lines>
  <Paragraphs>119</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59805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谢天</cp:lastModifiedBy>
  <cp:revision>1970</cp:revision>
  <cp:lastPrinted>2011-08-03T09:36:00Z</cp:lastPrinted>
  <dcterms:created xsi:type="dcterms:W3CDTF">2022-08-08T09:44:00Z</dcterms:created>
  <dcterms:modified xsi:type="dcterms:W3CDTF">2023-02-17T11:26:00Z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